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F6531" w14:textId="77777777" w:rsidR="00A0602B" w:rsidRPr="00BB1548" w:rsidRDefault="00A0602B" w:rsidP="00775905">
      <w:pPr>
        <w:pStyle w:val="berschrift7"/>
        <w:ind w:left="709" w:hanging="709"/>
        <w:rPr>
          <w:rFonts w:ascii="Arial" w:hAnsi="Arial"/>
          <w:sz w:val="46"/>
          <w:szCs w:val="46"/>
        </w:rPr>
      </w:pPr>
      <w:r w:rsidRPr="00BB1548">
        <w:rPr>
          <w:rFonts w:ascii="Arial" w:hAnsi="Arial"/>
          <w:sz w:val="46"/>
          <w:szCs w:val="46"/>
        </w:rPr>
        <w:t>PROTOKOLL</w:t>
      </w:r>
    </w:p>
    <w:p w14:paraId="6D09DAC5" w14:textId="77777777" w:rsidR="00A0602B" w:rsidRPr="00BB1548" w:rsidRDefault="00A0602B" w:rsidP="00775905">
      <w:pPr>
        <w:rPr>
          <w:b/>
          <w:i/>
        </w:rPr>
      </w:pPr>
      <w:r w:rsidRPr="00BB1548">
        <w:rPr>
          <w:b/>
          <w:i/>
        </w:rPr>
        <w:t>über die Sitzung der Kommission Kundeninformation Verkehr</w:t>
      </w:r>
    </w:p>
    <w:p w14:paraId="2E1AACD5" w14:textId="791C4770" w:rsidR="003821FD" w:rsidRPr="00BB1548" w:rsidRDefault="002F2AE2" w:rsidP="00775905">
      <w:pPr>
        <w:pBdr>
          <w:bottom w:val="single" w:sz="18" w:space="7" w:color="auto"/>
        </w:pBdr>
        <w:tabs>
          <w:tab w:val="right" w:pos="9000"/>
        </w:tabs>
        <w:spacing w:after="0"/>
      </w:pPr>
      <w:r w:rsidRPr="00BB1548">
        <w:t xml:space="preserve">vom </w:t>
      </w:r>
      <w:r w:rsidR="00D17E1D" w:rsidRPr="00BB1548">
        <w:t>3</w:t>
      </w:r>
      <w:r w:rsidRPr="00BB1548">
        <w:t xml:space="preserve">. </w:t>
      </w:r>
      <w:r w:rsidR="00D17E1D" w:rsidRPr="00BB1548">
        <w:t xml:space="preserve">März </w:t>
      </w:r>
      <w:r w:rsidR="00A0602B" w:rsidRPr="00BB1548">
        <w:t>201</w:t>
      </w:r>
      <w:r w:rsidR="00D17E1D" w:rsidRPr="00BB1548">
        <w:t>5</w:t>
      </w:r>
    </w:p>
    <w:p w14:paraId="50652532" w14:textId="77777777" w:rsidR="00A0602B" w:rsidRPr="00BB1548" w:rsidRDefault="005E7FC8" w:rsidP="00775905">
      <w:pPr>
        <w:pBdr>
          <w:bottom w:val="single" w:sz="18" w:space="7" w:color="auto"/>
        </w:pBdr>
        <w:tabs>
          <w:tab w:val="right" w:pos="9000"/>
        </w:tabs>
      </w:pPr>
      <w:r w:rsidRPr="00BB1548">
        <w:t>VöV</w:t>
      </w:r>
      <w:r w:rsidR="00861F59" w:rsidRPr="00BB1548">
        <w:t xml:space="preserve">, </w:t>
      </w:r>
      <w:r w:rsidRPr="00BB1548">
        <w:t>Dählhölzliweg 12, Bern</w:t>
      </w:r>
    </w:p>
    <w:p w14:paraId="5350C362" w14:textId="77777777" w:rsidR="00A0602B" w:rsidRPr="00BB1548" w:rsidRDefault="00A0602B" w:rsidP="00775905">
      <w:pPr>
        <w:pStyle w:val="Kopfzeile"/>
        <w:tabs>
          <w:tab w:val="clear" w:pos="4536"/>
          <w:tab w:val="clear" w:pos="9072"/>
        </w:tabs>
      </w:pPr>
    </w:p>
    <w:p w14:paraId="690A15FB" w14:textId="0536F0EE" w:rsidR="00D17E1D" w:rsidRPr="00BB1548" w:rsidRDefault="003821FD" w:rsidP="006810D5">
      <w:pPr>
        <w:tabs>
          <w:tab w:val="left" w:pos="2552"/>
        </w:tabs>
        <w:spacing w:after="0"/>
      </w:pPr>
      <w:r w:rsidRPr="00BB1548">
        <w:rPr>
          <w:b/>
        </w:rPr>
        <w:t xml:space="preserve">Mitglieder </w:t>
      </w:r>
      <w:r w:rsidR="00A0602B" w:rsidRPr="00BB1548">
        <w:tab/>
      </w:r>
      <w:r w:rsidR="00D17E1D" w:rsidRPr="00BB1548">
        <w:t>Mathias Zollinger, SBB</w:t>
      </w:r>
    </w:p>
    <w:p w14:paraId="12C615DD" w14:textId="10C8C0B9" w:rsidR="006810D5" w:rsidRPr="005A7477" w:rsidRDefault="00D17E1D" w:rsidP="006810D5">
      <w:pPr>
        <w:tabs>
          <w:tab w:val="left" w:pos="2552"/>
        </w:tabs>
        <w:spacing w:after="0"/>
        <w:rPr>
          <w:lang w:val="fr-CH"/>
        </w:rPr>
      </w:pPr>
      <w:r w:rsidRPr="00BB1548">
        <w:tab/>
      </w:r>
      <w:r w:rsidR="006810D5" w:rsidRPr="005A7477">
        <w:rPr>
          <w:lang w:val="fr-CH"/>
        </w:rPr>
        <w:t>Janos Tolcsvai, PAG</w:t>
      </w:r>
    </w:p>
    <w:p w14:paraId="54417169" w14:textId="77777777" w:rsidR="00A0602B" w:rsidRPr="005A7477" w:rsidRDefault="002155A0" w:rsidP="00775905">
      <w:pPr>
        <w:tabs>
          <w:tab w:val="left" w:pos="2552"/>
        </w:tabs>
        <w:spacing w:after="0"/>
        <w:rPr>
          <w:lang w:val="fr-CH"/>
        </w:rPr>
      </w:pPr>
      <w:r w:rsidRPr="005A7477">
        <w:rPr>
          <w:lang w:val="fr-CH"/>
        </w:rPr>
        <w:tab/>
      </w:r>
      <w:r w:rsidR="00A0602B" w:rsidRPr="005A7477">
        <w:rPr>
          <w:lang w:val="fr-CH"/>
        </w:rPr>
        <w:t>François Longchamp, TL</w:t>
      </w:r>
    </w:p>
    <w:p w14:paraId="6DA8B6D6" w14:textId="77777777" w:rsidR="00211CC1" w:rsidRPr="00BB1548" w:rsidRDefault="002155A0" w:rsidP="00FD590A">
      <w:pPr>
        <w:tabs>
          <w:tab w:val="left" w:pos="2552"/>
        </w:tabs>
        <w:spacing w:after="0"/>
        <w:rPr>
          <w:color w:val="000000"/>
        </w:rPr>
      </w:pPr>
      <w:r w:rsidRPr="005A7477">
        <w:rPr>
          <w:lang w:val="fr-CH"/>
        </w:rPr>
        <w:tab/>
      </w:r>
      <w:r w:rsidR="00A0602B" w:rsidRPr="00BB1548">
        <w:t>Ulrich Reinert, RBS</w:t>
      </w:r>
    </w:p>
    <w:p w14:paraId="7C7B2CF2" w14:textId="068B991D" w:rsidR="00211CC1" w:rsidRPr="00BB1548" w:rsidRDefault="002155A0" w:rsidP="00FD590A">
      <w:pPr>
        <w:tabs>
          <w:tab w:val="left" w:pos="2552"/>
        </w:tabs>
        <w:spacing w:after="0"/>
      </w:pPr>
      <w:r w:rsidRPr="00BB1548">
        <w:tab/>
      </w:r>
      <w:r w:rsidR="000F4296" w:rsidRPr="00BB1548">
        <w:t>Jürg Lüthi</w:t>
      </w:r>
      <w:r w:rsidR="00211CC1" w:rsidRPr="00BB1548">
        <w:t>, JB</w:t>
      </w:r>
    </w:p>
    <w:p w14:paraId="1C782DD6" w14:textId="77777777" w:rsidR="00211CC1" w:rsidRPr="00BB1548" w:rsidRDefault="002155A0" w:rsidP="00FD590A">
      <w:pPr>
        <w:tabs>
          <w:tab w:val="left" w:pos="2552"/>
        </w:tabs>
        <w:spacing w:after="0"/>
      </w:pPr>
      <w:r w:rsidRPr="00BB1548">
        <w:tab/>
      </w:r>
      <w:r w:rsidR="00211CC1" w:rsidRPr="00BB1548">
        <w:t>David Gervasi, ZVV</w:t>
      </w:r>
    </w:p>
    <w:p w14:paraId="49833033" w14:textId="77777777" w:rsidR="0073241C" w:rsidRPr="00BB1548" w:rsidRDefault="0073241C" w:rsidP="00FD590A">
      <w:pPr>
        <w:tabs>
          <w:tab w:val="left" w:pos="2552"/>
        </w:tabs>
        <w:spacing w:after="0"/>
      </w:pPr>
      <w:r w:rsidRPr="00BB1548">
        <w:tab/>
        <w:t>Werner Fritschi, Thurbo</w:t>
      </w:r>
    </w:p>
    <w:p w14:paraId="48DCFCFA" w14:textId="77777777" w:rsidR="00F52748" w:rsidRPr="00BB1548" w:rsidRDefault="002155A0" w:rsidP="00FD590A">
      <w:pPr>
        <w:tabs>
          <w:tab w:val="left" w:pos="2552"/>
        </w:tabs>
        <w:spacing w:after="0"/>
      </w:pPr>
      <w:r w:rsidRPr="00BB1548">
        <w:tab/>
      </w:r>
      <w:r w:rsidR="00F52748" w:rsidRPr="00BB1548">
        <w:t>Hanspeter Oprecht, BAV</w:t>
      </w:r>
    </w:p>
    <w:p w14:paraId="60E1E49A" w14:textId="77777777" w:rsidR="00C150F5" w:rsidRPr="00BB1548" w:rsidRDefault="002155A0" w:rsidP="00775905">
      <w:pPr>
        <w:tabs>
          <w:tab w:val="left" w:pos="2552"/>
        </w:tabs>
        <w:spacing w:after="0"/>
      </w:pPr>
      <w:r w:rsidRPr="00BB1548">
        <w:tab/>
      </w:r>
      <w:r w:rsidR="00F168F4" w:rsidRPr="00BB1548">
        <w:t>Jürg Lehmann, STI</w:t>
      </w:r>
    </w:p>
    <w:p w14:paraId="550BC35B" w14:textId="77777777" w:rsidR="004F3397" w:rsidRPr="00BB1548" w:rsidRDefault="004F3397" w:rsidP="004F3397">
      <w:pPr>
        <w:tabs>
          <w:tab w:val="left" w:pos="2552"/>
        </w:tabs>
        <w:spacing w:after="0"/>
      </w:pPr>
      <w:r w:rsidRPr="00BB1548">
        <w:tab/>
        <w:t>Philipp Sutter, VBSG</w:t>
      </w:r>
    </w:p>
    <w:p w14:paraId="3F526AFA" w14:textId="77777777" w:rsidR="004F3397" w:rsidRPr="00BB1548" w:rsidRDefault="002155A0" w:rsidP="004F3397">
      <w:pPr>
        <w:tabs>
          <w:tab w:val="left" w:pos="2552"/>
        </w:tabs>
        <w:spacing w:after="0"/>
        <w:rPr>
          <w:color w:val="000000"/>
        </w:rPr>
      </w:pPr>
      <w:r w:rsidRPr="00BB1548">
        <w:tab/>
      </w:r>
      <w:r w:rsidR="004F3397" w:rsidRPr="00BB1548">
        <w:rPr>
          <w:color w:val="000000"/>
        </w:rPr>
        <w:t>Markus Dössegger, BLS</w:t>
      </w:r>
    </w:p>
    <w:p w14:paraId="0D8E4878" w14:textId="77777777" w:rsidR="00D17E1D" w:rsidRPr="00BB1548" w:rsidRDefault="00D17E1D" w:rsidP="00D17E1D">
      <w:pPr>
        <w:tabs>
          <w:tab w:val="left" w:pos="2552"/>
        </w:tabs>
        <w:spacing w:after="0"/>
        <w:rPr>
          <w:color w:val="000000"/>
        </w:rPr>
      </w:pPr>
      <w:r w:rsidRPr="00BB1548">
        <w:tab/>
        <w:t>Reto Steiner, VöV</w:t>
      </w:r>
    </w:p>
    <w:p w14:paraId="77D6FBFE" w14:textId="77777777" w:rsidR="00D17E1D" w:rsidRPr="00BB1548" w:rsidRDefault="00D17E1D" w:rsidP="004F3397">
      <w:pPr>
        <w:tabs>
          <w:tab w:val="left" w:pos="2552"/>
        </w:tabs>
        <w:spacing w:after="0"/>
        <w:rPr>
          <w:color w:val="000000"/>
        </w:rPr>
      </w:pPr>
    </w:p>
    <w:p w14:paraId="18BAA0C9" w14:textId="77777777" w:rsidR="00A0602B" w:rsidRPr="00BB1548" w:rsidRDefault="00A0602B" w:rsidP="00775905">
      <w:pPr>
        <w:tabs>
          <w:tab w:val="left" w:pos="2552"/>
        </w:tabs>
        <w:spacing w:line="260" w:lineRule="exact"/>
      </w:pPr>
    </w:p>
    <w:p w14:paraId="2D864C70" w14:textId="30D0B70C" w:rsidR="00D17E1D" w:rsidRPr="00BB1548" w:rsidRDefault="00A0602B">
      <w:pPr>
        <w:tabs>
          <w:tab w:val="left" w:pos="2552"/>
        </w:tabs>
        <w:spacing w:after="0"/>
      </w:pPr>
      <w:r w:rsidRPr="00BB1548">
        <w:rPr>
          <w:b/>
        </w:rPr>
        <w:t>Gäste</w:t>
      </w:r>
      <w:r w:rsidR="002155A0" w:rsidRPr="00BB1548">
        <w:tab/>
      </w:r>
      <w:r w:rsidR="00D17E1D" w:rsidRPr="00BB1548">
        <w:t>Toni Häne, SBB</w:t>
      </w:r>
      <w:r w:rsidR="00A11230">
        <w:t xml:space="preserve"> (bis Traktandum 2)</w:t>
      </w:r>
    </w:p>
    <w:p w14:paraId="672C3CD4" w14:textId="1A3CFD5E" w:rsidR="00D17E1D" w:rsidRPr="00BB1548" w:rsidRDefault="00D17E1D" w:rsidP="006810D5">
      <w:pPr>
        <w:tabs>
          <w:tab w:val="left" w:pos="2552"/>
        </w:tabs>
        <w:spacing w:after="0"/>
      </w:pPr>
      <w:r w:rsidRPr="00BB1548">
        <w:tab/>
        <w:t>Andrea von Büren, SBB Infra</w:t>
      </w:r>
      <w:r w:rsidR="00A11230">
        <w:t>struktur</w:t>
      </w:r>
      <w:r w:rsidRPr="00BB1548">
        <w:t xml:space="preserve"> (ab Traktandum 5)</w:t>
      </w:r>
    </w:p>
    <w:p w14:paraId="27F17BDC" w14:textId="389D9E25" w:rsidR="00D17E1D" w:rsidRPr="005A7477" w:rsidRDefault="00D17E1D" w:rsidP="006810D5">
      <w:pPr>
        <w:tabs>
          <w:tab w:val="left" w:pos="2552"/>
        </w:tabs>
        <w:spacing w:after="0"/>
        <w:rPr>
          <w:lang w:val="it-CH"/>
        </w:rPr>
      </w:pPr>
      <w:r w:rsidRPr="00BB1548">
        <w:tab/>
      </w:r>
      <w:r w:rsidRPr="005A7477">
        <w:rPr>
          <w:lang w:val="it-CH"/>
        </w:rPr>
        <w:t>Santiago Garcia, PAG</w:t>
      </w:r>
      <w:r w:rsidR="009354D7" w:rsidRPr="005A7477">
        <w:rPr>
          <w:lang w:val="it-CH"/>
        </w:rPr>
        <w:t xml:space="preserve"> (ab Traktandum 5)</w:t>
      </w:r>
    </w:p>
    <w:p w14:paraId="2D131A7E" w14:textId="11C8D087" w:rsidR="00D17E1D" w:rsidRPr="00BB1548" w:rsidRDefault="00D17E1D" w:rsidP="006810D5">
      <w:pPr>
        <w:tabs>
          <w:tab w:val="left" w:pos="2552"/>
        </w:tabs>
        <w:spacing w:after="0"/>
      </w:pPr>
      <w:r w:rsidRPr="005A7477">
        <w:rPr>
          <w:lang w:val="it-CH"/>
        </w:rPr>
        <w:tab/>
      </w:r>
      <w:r w:rsidRPr="00BB1548">
        <w:t>Markus Giger, BAV</w:t>
      </w:r>
      <w:r w:rsidR="009354D7" w:rsidRPr="00BB1548">
        <w:t xml:space="preserve"> (ab Traktandum 5)</w:t>
      </w:r>
    </w:p>
    <w:p w14:paraId="5F5C695A" w14:textId="4620CD87" w:rsidR="00D17E1D" w:rsidRPr="00BB1548" w:rsidRDefault="00D17E1D" w:rsidP="006810D5">
      <w:pPr>
        <w:tabs>
          <w:tab w:val="left" w:pos="2552"/>
        </w:tabs>
        <w:spacing w:after="0"/>
      </w:pPr>
      <w:r w:rsidRPr="00BB1548">
        <w:tab/>
        <w:t>Marcel Zaugg</w:t>
      </w:r>
      <w:r w:rsidR="00BB1548" w:rsidRPr="00BB1548">
        <w:t xml:space="preserve">, Weisskopf </w:t>
      </w:r>
      <w:r w:rsidR="00BB1548">
        <w:t>Engineering</w:t>
      </w:r>
      <w:r w:rsidR="009354D7" w:rsidRPr="00BB1548">
        <w:t xml:space="preserve"> (ab Traktandum 5)</w:t>
      </w:r>
    </w:p>
    <w:p w14:paraId="327D496E" w14:textId="469B5632" w:rsidR="004F3397" w:rsidRPr="00BB1548" w:rsidRDefault="004F3397">
      <w:pPr>
        <w:tabs>
          <w:tab w:val="left" w:pos="2552"/>
        </w:tabs>
        <w:spacing w:after="0"/>
      </w:pPr>
      <w:r w:rsidRPr="00BB1548">
        <w:tab/>
      </w:r>
    </w:p>
    <w:p w14:paraId="0B76D569" w14:textId="77777777" w:rsidR="003454EE" w:rsidRPr="00BB1548" w:rsidRDefault="002F2AE2">
      <w:pPr>
        <w:tabs>
          <w:tab w:val="left" w:pos="2552"/>
        </w:tabs>
        <w:spacing w:after="0"/>
      </w:pPr>
      <w:r w:rsidRPr="00BB1548">
        <w:tab/>
      </w:r>
    </w:p>
    <w:p w14:paraId="68E5C574" w14:textId="77777777" w:rsidR="00211CC1" w:rsidRPr="00BB1548" w:rsidRDefault="00C150F5">
      <w:pPr>
        <w:tabs>
          <w:tab w:val="left" w:pos="2552"/>
        </w:tabs>
        <w:spacing w:after="0"/>
      </w:pPr>
      <w:r w:rsidRPr="00BB1548">
        <w:tab/>
      </w:r>
    </w:p>
    <w:p w14:paraId="51D4E8B4" w14:textId="796F0721" w:rsidR="002F2AE2" w:rsidRPr="00BB1548" w:rsidRDefault="00211CC1" w:rsidP="00FD590A">
      <w:pPr>
        <w:tabs>
          <w:tab w:val="left" w:pos="2552"/>
        </w:tabs>
        <w:spacing w:after="0"/>
        <w:rPr>
          <w:color w:val="000000"/>
        </w:rPr>
      </w:pPr>
      <w:r w:rsidRPr="00BB1548">
        <w:rPr>
          <w:b/>
        </w:rPr>
        <w:t>Entschuldigt</w:t>
      </w:r>
      <w:r w:rsidR="002F2AE2" w:rsidRPr="00BB1548">
        <w:tab/>
      </w:r>
      <w:r w:rsidR="00D17E1D" w:rsidRPr="00BB1548">
        <w:t>Reto Rieder, ZVV</w:t>
      </w:r>
    </w:p>
    <w:p w14:paraId="6FF01B01" w14:textId="77777777" w:rsidR="002F2AE2" w:rsidRPr="00BB1548" w:rsidRDefault="002F2AE2" w:rsidP="00FD590A">
      <w:pPr>
        <w:tabs>
          <w:tab w:val="left" w:pos="2552"/>
        </w:tabs>
        <w:spacing w:after="0"/>
        <w:rPr>
          <w:color w:val="000000"/>
        </w:rPr>
      </w:pPr>
      <w:r w:rsidRPr="00BB1548">
        <w:rPr>
          <w:color w:val="000000"/>
        </w:rPr>
        <w:tab/>
      </w:r>
    </w:p>
    <w:p w14:paraId="6948D87E" w14:textId="77777777" w:rsidR="00072089" w:rsidRPr="00BB1548" w:rsidRDefault="00072089" w:rsidP="00775905">
      <w:pPr>
        <w:tabs>
          <w:tab w:val="left" w:pos="2552"/>
        </w:tabs>
        <w:spacing w:after="0"/>
      </w:pPr>
    </w:p>
    <w:p w14:paraId="2AA63F9A" w14:textId="62293E49" w:rsidR="003821FD" w:rsidRPr="00BB1548" w:rsidRDefault="00FF6997" w:rsidP="00FD590A">
      <w:pPr>
        <w:tabs>
          <w:tab w:val="left" w:pos="2552"/>
        </w:tabs>
        <w:spacing w:after="0"/>
        <w:rPr>
          <w:b/>
          <w:sz w:val="24"/>
          <w:u w:val="single"/>
        </w:rPr>
      </w:pPr>
      <w:r w:rsidRPr="00BB1548">
        <w:rPr>
          <w:rFonts w:cs="Arial"/>
          <w:b/>
          <w:szCs w:val="22"/>
        </w:rPr>
        <w:t>Nächste Sitzung:</w:t>
      </w:r>
      <w:r w:rsidRPr="00BB1548">
        <w:rPr>
          <w:rFonts w:cs="Arial"/>
          <w:szCs w:val="22"/>
        </w:rPr>
        <w:t xml:space="preserve"> </w:t>
      </w:r>
      <w:r w:rsidR="002155A0" w:rsidRPr="00BB1548">
        <w:rPr>
          <w:rFonts w:cs="Arial"/>
          <w:szCs w:val="22"/>
        </w:rPr>
        <w:tab/>
      </w:r>
      <w:r w:rsidR="00D17E1D" w:rsidRPr="00BB1548">
        <w:t>29</w:t>
      </w:r>
      <w:r w:rsidR="00EB4EAE" w:rsidRPr="00BB1548">
        <w:t xml:space="preserve">. </w:t>
      </w:r>
      <w:r w:rsidR="00D17E1D" w:rsidRPr="00BB1548">
        <w:t>Mai</w:t>
      </w:r>
      <w:r w:rsidR="00121C56" w:rsidRPr="00BB1548">
        <w:t xml:space="preserve">, </w:t>
      </w:r>
      <w:r w:rsidR="00D17E1D" w:rsidRPr="00BB1548">
        <w:t>09</w:t>
      </w:r>
      <w:r w:rsidR="00121C56" w:rsidRPr="00BB1548">
        <w:t>:</w:t>
      </w:r>
      <w:r w:rsidR="00744168" w:rsidRPr="00BB1548">
        <w:t>15</w:t>
      </w:r>
      <w:r w:rsidR="00121C56" w:rsidRPr="00BB1548">
        <w:t xml:space="preserve"> bis </w:t>
      </w:r>
      <w:r w:rsidR="00EB4EAE" w:rsidRPr="00BB1548">
        <w:t>1</w:t>
      </w:r>
      <w:r w:rsidR="00D17E1D" w:rsidRPr="00BB1548">
        <w:t>3</w:t>
      </w:r>
      <w:r w:rsidR="00744168" w:rsidRPr="00BB1548">
        <w:t>:00</w:t>
      </w:r>
      <w:r w:rsidR="00121C56" w:rsidRPr="00BB1548">
        <w:t xml:space="preserve"> Uhr</w:t>
      </w:r>
      <w:r w:rsidR="003454EE" w:rsidRPr="00BB1548">
        <w:t xml:space="preserve">, </w:t>
      </w:r>
      <w:r w:rsidR="00222F3E" w:rsidRPr="00BB1548">
        <w:t>VöV</w:t>
      </w:r>
      <w:r w:rsidR="00EB4EAE" w:rsidRPr="00BB1548">
        <w:t xml:space="preserve">, </w:t>
      </w:r>
      <w:r w:rsidR="00222F3E" w:rsidRPr="00BB1548">
        <w:t>Dählhölzliweg 12</w:t>
      </w:r>
      <w:r w:rsidR="00EB4EAE" w:rsidRPr="00BB1548">
        <w:t xml:space="preserve">, </w:t>
      </w:r>
      <w:r w:rsidR="00222F3E" w:rsidRPr="00BB1548">
        <w:t>Bern</w:t>
      </w:r>
    </w:p>
    <w:p w14:paraId="46E2CB04" w14:textId="77777777" w:rsidR="003821FD" w:rsidRPr="00BB1548" w:rsidRDefault="003821FD" w:rsidP="00775905">
      <w:pPr>
        <w:tabs>
          <w:tab w:val="left" w:pos="2552"/>
        </w:tabs>
        <w:spacing w:line="260" w:lineRule="exact"/>
        <w:rPr>
          <w:b/>
          <w:sz w:val="24"/>
          <w:u w:val="single"/>
        </w:rPr>
      </w:pPr>
    </w:p>
    <w:p w14:paraId="05932AA7" w14:textId="77777777" w:rsidR="00FF6997" w:rsidRPr="00BB1548" w:rsidRDefault="00FF6997" w:rsidP="00FD590A">
      <w:pPr>
        <w:spacing w:after="0"/>
        <w:rPr>
          <w:b/>
          <w:sz w:val="24"/>
        </w:rPr>
      </w:pPr>
      <w:r w:rsidRPr="00BB1548">
        <w:rPr>
          <w:b/>
          <w:sz w:val="24"/>
        </w:rPr>
        <w:br w:type="page"/>
      </w:r>
    </w:p>
    <w:p w14:paraId="79D8061B" w14:textId="77777777" w:rsidR="00A56778" w:rsidRPr="00BB1548" w:rsidRDefault="00A56778" w:rsidP="00FD590A">
      <w:pPr>
        <w:pStyle w:val="Verzeichnis1"/>
        <w:jc w:val="both"/>
        <w:rPr>
          <w:rStyle w:val="Seitenzahl"/>
          <w:rFonts w:cs="Arial"/>
          <w:b w:val="0"/>
          <w:bCs w:val="0"/>
          <w:sz w:val="20"/>
          <w:szCs w:val="24"/>
          <w:lang w:eastAsia="de-DE"/>
        </w:rPr>
      </w:pPr>
      <w:r w:rsidRPr="00BB1548">
        <w:rPr>
          <w:rStyle w:val="Seitenzahl"/>
          <w:rFonts w:cs="Arial"/>
          <w:sz w:val="20"/>
        </w:rPr>
        <w:lastRenderedPageBreak/>
        <w:t>Inhaltsverzeichnis</w:t>
      </w:r>
    </w:p>
    <w:p w14:paraId="40012EB7" w14:textId="77777777" w:rsidR="00D77633" w:rsidRPr="00D77633" w:rsidRDefault="00A0602B">
      <w:pPr>
        <w:pStyle w:val="Verzeichnis1"/>
        <w:rPr>
          <w:rFonts w:asciiTheme="minorHAnsi" w:eastAsiaTheme="minorEastAsia" w:hAnsiTheme="minorHAnsi" w:cstheme="minorBidi"/>
          <w:b w:val="0"/>
          <w:bCs w:val="0"/>
          <w:noProof/>
          <w:sz w:val="14"/>
          <w:szCs w:val="22"/>
        </w:rPr>
      </w:pPr>
      <w:r w:rsidRPr="00BB1548">
        <w:rPr>
          <w:rStyle w:val="Hyperlink"/>
          <w:rFonts w:eastAsiaTheme="majorEastAsia" w:cstheme="majorHAnsi"/>
          <w:b w:val="0"/>
          <w:noProof/>
          <w:color w:val="000000" w:themeColor="text1"/>
          <w:sz w:val="2"/>
          <w:szCs w:val="22"/>
        </w:rPr>
        <w:fldChar w:fldCharType="begin"/>
      </w:r>
      <w:r w:rsidRPr="00BB1548">
        <w:rPr>
          <w:rStyle w:val="Hyperlink"/>
          <w:rFonts w:eastAsiaTheme="majorEastAsia" w:cstheme="majorHAnsi"/>
          <w:b w:val="0"/>
          <w:noProof/>
          <w:color w:val="000000" w:themeColor="text1"/>
          <w:sz w:val="2"/>
          <w:szCs w:val="22"/>
        </w:rPr>
        <w:instrText xml:space="preserve"> TOC \o "1-3" \h \z \u </w:instrText>
      </w:r>
      <w:r w:rsidRPr="00BB1548">
        <w:rPr>
          <w:rStyle w:val="Hyperlink"/>
          <w:rFonts w:eastAsiaTheme="majorEastAsia" w:cstheme="majorHAnsi"/>
          <w:b w:val="0"/>
          <w:noProof/>
          <w:color w:val="000000" w:themeColor="text1"/>
          <w:sz w:val="2"/>
          <w:szCs w:val="22"/>
        </w:rPr>
        <w:fldChar w:fldCharType="separate"/>
      </w:r>
      <w:hyperlink w:anchor="_Toc413300854" w:history="1">
        <w:r w:rsidR="00D77633" w:rsidRPr="00D77633">
          <w:rPr>
            <w:rStyle w:val="Hyperlink"/>
            <w:rFonts w:eastAsiaTheme="majorEastAsia" w:cs="Arial"/>
            <w:b w:val="0"/>
            <w:noProof/>
            <w:sz w:val="20"/>
          </w:rPr>
          <w:t>1</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Begrüssung &amp; Genehmigung Protokoll vom 11. November 2015</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_Toc413300854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3</w:t>
        </w:r>
        <w:r w:rsidR="00D77633" w:rsidRPr="00D77633">
          <w:rPr>
            <w:b w:val="0"/>
            <w:noProof/>
            <w:webHidden/>
            <w:sz w:val="20"/>
          </w:rPr>
          <w:fldChar w:fldCharType="end"/>
        </w:r>
      </w:hyperlink>
    </w:p>
    <w:p w14:paraId="0869F9ED"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55" w:history="1">
        <w:r w:rsidR="00D77633" w:rsidRPr="00D77633">
          <w:rPr>
            <w:rStyle w:val="Hyperlink"/>
            <w:rFonts w:eastAsiaTheme="majorEastAsia" w:cs="Arial"/>
            <w:b w:val="0"/>
            <w:noProof/>
            <w:sz w:val="20"/>
          </w:rPr>
          <w:t>2</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Personelles</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_Toc413300855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3</w:t>
        </w:r>
        <w:r w:rsidR="00D77633" w:rsidRPr="00D77633">
          <w:rPr>
            <w:b w:val="0"/>
            <w:noProof/>
            <w:webHidden/>
            <w:sz w:val="20"/>
          </w:rPr>
          <w:fldChar w:fldCharType="end"/>
        </w:r>
      </w:hyperlink>
    </w:p>
    <w:p w14:paraId="64A5AB99"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56" w:history="1">
        <w:r w:rsidR="00D77633" w:rsidRPr="00D77633">
          <w:rPr>
            <w:rStyle w:val="Hyperlink"/>
            <w:rFonts w:eastAsiaTheme="majorEastAsia" w:cs="Arial"/>
            <w:b w:val="0"/>
            <w:noProof/>
            <w:sz w:val="20"/>
          </w:rPr>
          <w:t>3</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V580 – Einblick in die Werkstatt</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_Toc413300856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3</w:t>
        </w:r>
        <w:r w:rsidR="00D77633" w:rsidRPr="00D77633">
          <w:rPr>
            <w:b w:val="0"/>
            <w:noProof/>
            <w:webHidden/>
            <w:sz w:val="20"/>
          </w:rPr>
          <w:fldChar w:fldCharType="end"/>
        </w:r>
      </w:hyperlink>
    </w:p>
    <w:p w14:paraId="42B4F6C1"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57" w:history="1">
        <w:r w:rsidR="00D77633" w:rsidRPr="00D77633">
          <w:rPr>
            <w:rStyle w:val="Hyperlink"/>
            <w:rFonts w:eastAsiaTheme="majorEastAsia" w:cs="Arial"/>
            <w:b w:val="0"/>
            <w:noProof/>
            <w:sz w:val="20"/>
          </w:rPr>
          <w:t>4</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V580: Weiteres Vorgehen</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_Toc413300857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5</w:t>
        </w:r>
        <w:r w:rsidR="00D77633" w:rsidRPr="00D77633">
          <w:rPr>
            <w:b w:val="0"/>
            <w:noProof/>
            <w:webHidden/>
            <w:sz w:val="20"/>
          </w:rPr>
          <w:fldChar w:fldCharType="end"/>
        </w:r>
      </w:hyperlink>
    </w:p>
    <w:p w14:paraId="336B32B7"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58" w:history="1">
        <w:r w:rsidR="00D77633" w:rsidRPr="00D77633">
          <w:rPr>
            <w:rStyle w:val="Hyperlink"/>
            <w:rFonts w:eastAsiaTheme="majorEastAsia" w:cs="Arial"/>
            <w:b w:val="0"/>
            <w:noProof/>
            <w:sz w:val="20"/>
          </w:rPr>
          <w:t>5</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Präsentation Strategie BAV</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_Toc413300858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5</w:t>
        </w:r>
        <w:r w:rsidR="00D77633" w:rsidRPr="00D77633">
          <w:rPr>
            <w:b w:val="0"/>
            <w:noProof/>
            <w:webHidden/>
            <w:sz w:val="20"/>
          </w:rPr>
          <w:fldChar w:fldCharType="end"/>
        </w:r>
      </w:hyperlink>
    </w:p>
    <w:p w14:paraId="32855FD6"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59" w:history="1">
        <w:r w:rsidR="00D77633" w:rsidRPr="00D77633">
          <w:rPr>
            <w:rStyle w:val="Hyperlink"/>
            <w:rFonts w:eastAsiaTheme="majorEastAsia" w:cs="Arial"/>
            <w:b w:val="0"/>
            <w:noProof/>
            <w:sz w:val="20"/>
          </w:rPr>
          <w:t>6</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Vertrag KI-Plattform zwischen SBB I und BAV</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_Toc413300859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7</w:t>
        </w:r>
        <w:r w:rsidR="00D77633" w:rsidRPr="00D77633">
          <w:rPr>
            <w:b w:val="0"/>
            <w:noProof/>
            <w:webHidden/>
            <w:sz w:val="20"/>
          </w:rPr>
          <w:fldChar w:fldCharType="end"/>
        </w:r>
      </w:hyperlink>
    </w:p>
    <w:p w14:paraId="41BA67EA"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60" w:history="1">
        <w:r w:rsidR="00D77633" w:rsidRPr="00D77633">
          <w:rPr>
            <w:rStyle w:val="Hyperlink"/>
            <w:rFonts w:eastAsiaTheme="majorEastAsia" w:cs="Arial"/>
            <w:b w:val="0"/>
            <w:noProof/>
            <w:sz w:val="20"/>
          </w:rPr>
          <w:t>7</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Stand der Entwicklung „Echtzeitinformationen im Nahverkehr“</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_Toc413300860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7</w:t>
        </w:r>
        <w:r w:rsidR="00D77633" w:rsidRPr="00D77633">
          <w:rPr>
            <w:b w:val="0"/>
            <w:noProof/>
            <w:webHidden/>
            <w:sz w:val="20"/>
          </w:rPr>
          <w:fldChar w:fldCharType="end"/>
        </w:r>
      </w:hyperlink>
    </w:p>
    <w:p w14:paraId="27314750"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61" w:history="1">
        <w:r w:rsidR="00D77633" w:rsidRPr="00D77633">
          <w:rPr>
            <w:rStyle w:val="Hyperlink"/>
            <w:rFonts w:eastAsiaTheme="majorEastAsia" w:cs="Arial"/>
            <w:b w:val="0"/>
            <w:noProof/>
            <w:sz w:val="20"/>
          </w:rPr>
          <w:t>8</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Standardisierter Umgang mit Störungsmeldungen</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_Toc413300861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8</w:t>
        </w:r>
        <w:r w:rsidR="00D77633" w:rsidRPr="00D77633">
          <w:rPr>
            <w:b w:val="0"/>
            <w:noProof/>
            <w:webHidden/>
            <w:sz w:val="20"/>
          </w:rPr>
          <w:fldChar w:fldCharType="end"/>
        </w:r>
      </w:hyperlink>
    </w:p>
    <w:p w14:paraId="28899098"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62" w:history="1">
        <w:r w:rsidR="00D77633" w:rsidRPr="00D77633">
          <w:rPr>
            <w:rStyle w:val="Hyperlink"/>
            <w:rFonts w:eastAsiaTheme="majorEastAsia" w:cs="Arial"/>
            <w:b w:val="0"/>
            <w:noProof/>
            <w:sz w:val="20"/>
          </w:rPr>
          <w:t>9</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Auftrag des VöV-Ausschuss an die KKV</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_Toc413300862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9</w:t>
        </w:r>
        <w:r w:rsidR="00D77633" w:rsidRPr="00D77633">
          <w:rPr>
            <w:b w:val="0"/>
            <w:noProof/>
            <w:webHidden/>
            <w:sz w:val="20"/>
          </w:rPr>
          <w:fldChar w:fldCharType="end"/>
        </w:r>
      </w:hyperlink>
    </w:p>
    <w:p w14:paraId="407CEA77" w14:textId="77777777" w:rsidR="00D77633" w:rsidRPr="00D77633" w:rsidRDefault="00C97526">
      <w:pPr>
        <w:pStyle w:val="Verzeichnis1"/>
        <w:rPr>
          <w:rFonts w:asciiTheme="minorHAnsi" w:eastAsiaTheme="minorEastAsia" w:hAnsiTheme="minorHAnsi" w:cstheme="minorBidi"/>
          <w:b w:val="0"/>
          <w:bCs w:val="0"/>
          <w:noProof/>
          <w:sz w:val="14"/>
          <w:szCs w:val="22"/>
        </w:rPr>
      </w:pPr>
      <w:hyperlink w:anchor="_Toc413300863" w:history="1">
        <w:r w:rsidR="00D77633" w:rsidRPr="00D77633">
          <w:rPr>
            <w:rStyle w:val="Hyperlink"/>
            <w:rFonts w:eastAsiaTheme="majorEastAsia" w:cs="Arial"/>
            <w:b w:val="0"/>
            <w:noProof/>
            <w:sz w:val="20"/>
          </w:rPr>
          <w:t>10</w:t>
        </w:r>
        <w:r w:rsidR="00D77633" w:rsidRPr="00D77633">
          <w:rPr>
            <w:rFonts w:asciiTheme="minorHAnsi" w:eastAsiaTheme="minorEastAsia" w:hAnsiTheme="minorHAnsi" w:cstheme="minorBidi"/>
            <w:b w:val="0"/>
            <w:bCs w:val="0"/>
            <w:noProof/>
            <w:sz w:val="14"/>
            <w:szCs w:val="22"/>
          </w:rPr>
          <w:tab/>
        </w:r>
        <w:r w:rsidR="00D77633" w:rsidRPr="00D77633">
          <w:rPr>
            <w:rStyle w:val="Hyperlink"/>
            <w:rFonts w:eastAsiaTheme="majorEastAsia" w:cs="Arial"/>
            <w:b w:val="0"/>
            <w:noProof/>
            <w:sz w:val="20"/>
          </w:rPr>
          <w:t>Beschlussfassung in den Kommissionen</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_Toc413300863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9</w:t>
        </w:r>
        <w:r w:rsidR="00D77633" w:rsidRPr="00D77633">
          <w:rPr>
            <w:b w:val="0"/>
            <w:noProof/>
            <w:webHidden/>
            <w:sz w:val="20"/>
          </w:rPr>
          <w:fldChar w:fldCharType="end"/>
        </w:r>
      </w:hyperlink>
    </w:p>
    <w:p w14:paraId="133BA981" w14:textId="77777777" w:rsidR="00D77633" w:rsidRDefault="00C97526">
      <w:pPr>
        <w:pStyle w:val="Verzeichnis1"/>
        <w:rPr>
          <w:rFonts w:asciiTheme="minorHAnsi" w:eastAsiaTheme="minorEastAsia" w:hAnsiTheme="minorHAnsi" w:cstheme="minorBidi"/>
          <w:b w:val="0"/>
          <w:bCs w:val="0"/>
          <w:noProof/>
          <w:sz w:val="22"/>
          <w:szCs w:val="22"/>
        </w:rPr>
      </w:pPr>
      <w:hyperlink w:anchor="_Toc413300864" w:history="1">
        <w:r w:rsidR="00D77633" w:rsidRPr="00D77633">
          <w:rPr>
            <w:rStyle w:val="Hyperlink"/>
            <w:rFonts w:eastAsiaTheme="majorEastAsia" w:cs="Arial"/>
            <w:b w:val="0"/>
            <w:noProof/>
            <w:sz w:val="20"/>
          </w:rPr>
          <w:t>Pendenzenliste Kommission Kundeninformation Verkehr (KKV)</w:t>
        </w:r>
        <w:r w:rsidR="00D77633" w:rsidRPr="00D77633">
          <w:rPr>
            <w:b w:val="0"/>
            <w:noProof/>
            <w:webHidden/>
            <w:sz w:val="20"/>
          </w:rPr>
          <w:tab/>
        </w:r>
        <w:r w:rsidR="00D77633" w:rsidRPr="00D77633">
          <w:rPr>
            <w:b w:val="0"/>
            <w:noProof/>
            <w:webHidden/>
            <w:sz w:val="20"/>
          </w:rPr>
          <w:fldChar w:fldCharType="begin"/>
        </w:r>
        <w:r w:rsidR="00D77633" w:rsidRPr="00D77633">
          <w:rPr>
            <w:b w:val="0"/>
            <w:noProof/>
            <w:webHidden/>
            <w:sz w:val="20"/>
          </w:rPr>
          <w:instrText xml:space="preserve"> PAGEREF _Toc413300864 \h </w:instrText>
        </w:r>
        <w:r w:rsidR="00D77633" w:rsidRPr="00D77633">
          <w:rPr>
            <w:b w:val="0"/>
            <w:noProof/>
            <w:webHidden/>
            <w:sz w:val="20"/>
          </w:rPr>
        </w:r>
        <w:r w:rsidR="00D77633" w:rsidRPr="00D77633">
          <w:rPr>
            <w:b w:val="0"/>
            <w:noProof/>
            <w:webHidden/>
            <w:sz w:val="20"/>
          </w:rPr>
          <w:fldChar w:fldCharType="separate"/>
        </w:r>
        <w:r w:rsidR="00D8015B">
          <w:rPr>
            <w:b w:val="0"/>
            <w:noProof/>
            <w:webHidden/>
            <w:sz w:val="20"/>
          </w:rPr>
          <w:t>10</w:t>
        </w:r>
        <w:r w:rsidR="00D77633" w:rsidRPr="00D77633">
          <w:rPr>
            <w:b w:val="0"/>
            <w:noProof/>
            <w:webHidden/>
            <w:sz w:val="20"/>
          </w:rPr>
          <w:fldChar w:fldCharType="end"/>
        </w:r>
      </w:hyperlink>
    </w:p>
    <w:p w14:paraId="771C2813" w14:textId="77777777" w:rsidR="00A0602B" w:rsidRPr="00BB1548" w:rsidRDefault="00A0602B" w:rsidP="00FD590A">
      <w:pPr>
        <w:pStyle w:val="Verzeichnis1"/>
        <w:jc w:val="both"/>
        <w:rPr>
          <w:b w:val="0"/>
          <w:color w:val="000000" w:themeColor="text1"/>
          <w:sz w:val="18"/>
          <w:szCs w:val="22"/>
        </w:rPr>
      </w:pPr>
      <w:r w:rsidRPr="00BB1548">
        <w:rPr>
          <w:rStyle w:val="Hyperlink"/>
          <w:rFonts w:eastAsiaTheme="majorEastAsia" w:cstheme="majorHAnsi"/>
          <w:b w:val="0"/>
          <w:noProof/>
          <w:color w:val="000000" w:themeColor="text1"/>
          <w:sz w:val="2"/>
          <w:szCs w:val="22"/>
        </w:rPr>
        <w:fldChar w:fldCharType="end"/>
      </w:r>
    </w:p>
    <w:p w14:paraId="0E3A568B" w14:textId="77777777" w:rsidR="00A0602B" w:rsidRPr="00BB1548" w:rsidRDefault="00A0602B" w:rsidP="00FD590A">
      <w:pPr>
        <w:pStyle w:val="Kopfzeile"/>
        <w:tabs>
          <w:tab w:val="clear" w:pos="4536"/>
          <w:tab w:val="clear" w:pos="9072"/>
        </w:tabs>
        <w:spacing w:before="100" w:beforeAutospacing="1" w:after="0"/>
        <w:ind w:left="720" w:hanging="720"/>
        <w:rPr>
          <w:rFonts w:cs="Arial"/>
          <w:i/>
          <w:color w:val="000000" w:themeColor="text1"/>
          <w:sz w:val="18"/>
          <w:szCs w:val="22"/>
        </w:rPr>
      </w:pPr>
    </w:p>
    <w:p w14:paraId="6F16CCDD" w14:textId="77777777" w:rsidR="00A0602B" w:rsidRPr="00BB1548" w:rsidRDefault="00A0602B" w:rsidP="00FD590A">
      <w:pPr>
        <w:pStyle w:val="Kopfzeile"/>
        <w:tabs>
          <w:tab w:val="clear" w:pos="4536"/>
          <w:tab w:val="clear" w:pos="9072"/>
        </w:tabs>
        <w:spacing w:before="100" w:beforeAutospacing="1" w:after="0"/>
        <w:ind w:left="720" w:hanging="720"/>
        <w:rPr>
          <w:rFonts w:cs="Arial"/>
          <w:i/>
          <w:sz w:val="18"/>
          <w:szCs w:val="22"/>
        </w:rPr>
      </w:pPr>
    </w:p>
    <w:p w14:paraId="58BE273B" w14:textId="77777777" w:rsidR="00A0602B" w:rsidRPr="00BB1548" w:rsidRDefault="00A0602B" w:rsidP="00FD590A">
      <w:pPr>
        <w:pStyle w:val="Kopfzeile"/>
        <w:tabs>
          <w:tab w:val="clear" w:pos="4536"/>
          <w:tab w:val="clear" w:pos="9072"/>
        </w:tabs>
        <w:spacing w:before="100" w:beforeAutospacing="1" w:after="0"/>
        <w:ind w:left="720" w:hanging="720"/>
        <w:rPr>
          <w:rFonts w:cs="Arial"/>
          <w:b/>
          <w:i/>
          <w:sz w:val="16"/>
          <w:szCs w:val="20"/>
        </w:rPr>
      </w:pPr>
    </w:p>
    <w:p w14:paraId="11F3E079" w14:textId="77777777" w:rsidR="00A0602B" w:rsidRPr="00BB1548" w:rsidRDefault="00A0602B" w:rsidP="00FD590A">
      <w:pPr>
        <w:pStyle w:val="Kopfzeile"/>
        <w:tabs>
          <w:tab w:val="clear" w:pos="4536"/>
          <w:tab w:val="clear" w:pos="9072"/>
        </w:tabs>
        <w:spacing w:before="100" w:beforeAutospacing="1" w:after="0"/>
        <w:ind w:left="720" w:hanging="720"/>
        <w:rPr>
          <w:rFonts w:cs="Arial"/>
          <w:b/>
          <w:i/>
          <w:sz w:val="20"/>
          <w:szCs w:val="20"/>
        </w:rPr>
      </w:pPr>
    </w:p>
    <w:p w14:paraId="53F733DC" w14:textId="77777777" w:rsidR="00FF6997" w:rsidRPr="00BB1548" w:rsidRDefault="00FF6997" w:rsidP="00FD590A">
      <w:pPr>
        <w:spacing w:after="0"/>
        <w:rPr>
          <w:rFonts w:cs="Arial"/>
          <w:b/>
          <w:bCs/>
          <w:i/>
          <w:iCs/>
        </w:rPr>
      </w:pPr>
      <w:bookmarkStart w:id="0" w:name="_Toc208731967"/>
      <w:bookmarkStart w:id="1" w:name="_Toc208732311"/>
      <w:bookmarkStart w:id="2" w:name="_Toc208732423"/>
      <w:bookmarkStart w:id="3" w:name="_Toc208732582"/>
      <w:bookmarkStart w:id="4" w:name="_Toc208732640"/>
      <w:bookmarkStart w:id="5" w:name="_Toc208732800"/>
      <w:bookmarkStart w:id="6" w:name="_Toc240271284"/>
      <w:bookmarkStart w:id="7" w:name="_Toc245200082"/>
      <w:bookmarkStart w:id="8" w:name="_Toc250367154"/>
      <w:bookmarkStart w:id="9" w:name="_Toc260833505"/>
      <w:r w:rsidRPr="00BB1548">
        <w:rPr>
          <w:rFonts w:cs="Arial"/>
        </w:rPr>
        <w:br w:type="page"/>
      </w:r>
    </w:p>
    <w:p w14:paraId="4D8D57B6" w14:textId="083510F2" w:rsidR="00A0602B" w:rsidRPr="00BB1548" w:rsidRDefault="00A0602B" w:rsidP="00775905">
      <w:pPr>
        <w:pStyle w:val="berschrift1"/>
        <w:keepLines/>
        <w:numPr>
          <w:ilvl w:val="0"/>
          <w:numId w:val="11"/>
        </w:numPr>
        <w:rPr>
          <w:rFonts w:eastAsiaTheme="majorEastAsia" w:cs="Arial"/>
          <w:i w:val="0"/>
          <w:sz w:val="26"/>
          <w:szCs w:val="26"/>
          <w:lang w:eastAsia="de-CH"/>
        </w:rPr>
      </w:pPr>
      <w:bookmarkStart w:id="10" w:name="_Toc413300854"/>
      <w:r w:rsidRPr="00BB1548">
        <w:rPr>
          <w:rFonts w:eastAsiaTheme="majorEastAsia" w:cs="Arial"/>
          <w:i w:val="0"/>
          <w:sz w:val="26"/>
          <w:szCs w:val="26"/>
          <w:lang w:eastAsia="de-CH"/>
        </w:rPr>
        <w:lastRenderedPageBreak/>
        <w:t xml:space="preserve">Begrüssung &amp; Genehmigung Protokoll vom </w:t>
      </w:r>
      <w:r w:rsidR="00F9436D" w:rsidRPr="00BB1548">
        <w:rPr>
          <w:rFonts w:eastAsiaTheme="majorEastAsia" w:cs="Arial"/>
          <w:i w:val="0"/>
          <w:sz w:val="26"/>
          <w:szCs w:val="26"/>
          <w:lang w:eastAsia="de-CH"/>
        </w:rPr>
        <w:t>11</w:t>
      </w:r>
      <w:r w:rsidRPr="00BB1548">
        <w:rPr>
          <w:rFonts w:eastAsiaTheme="majorEastAsia" w:cs="Arial"/>
          <w:i w:val="0"/>
          <w:sz w:val="26"/>
          <w:szCs w:val="26"/>
          <w:lang w:eastAsia="de-CH"/>
        </w:rPr>
        <w:t>.</w:t>
      </w:r>
      <w:r w:rsidR="00360318" w:rsidRPr="00BB1548">
        <w:rPr>
          <w:rFonts w:eastAsiaTheme="majorEastAsia" w:cs="Arial"/>
          <w:i w:val="0"/>
          <w:sz w:val="26"/>
          <w:szCs w:val="26"/>
          <w:lang w:eastAsia="de-CH"/>
        </w:rPr>
        <w:t xml:space="preserve"> </w:t>
      </w:r>
      <w:bookmarkEnd w:id="0"/>
      <w:bookmarkEnd w:id="1"/>
      <w:bookmarkEnd w:id="2"/>
      <w:bookmarkEnd w:id="3"/>
      <w:bookmarkEnd w:id="4"/>
      <w:bookmarkEnd w:id="5"/>
      <w:bookmarkEnd w:id="6"/>
      <w:bookmarkEnd w:id="7"/>
      <w:bookmarkEnd w:id="8"/>
      <w:bookmarkEnd w:id="9"/>
      <w:r w:rsidR="00F9436D" w:rsidRPr="00BB1548">
        <w:rPr>
          <w:rFonts w:eastAsiaTheme="majorEastAsia" w:cs="Arial"/>
          <w:i w:val="0"/>
          <w:sz w:val="26"/>
          <w:szCs w:val="26"/>
          <w:lang w:eastAsia="de-CH"/>
        </w:rPr>
        <w:t>November</w:t>
      </w:r>
      <w:r w:rsidR="006810D5" w:rsidRPr="00BB1548">
        <w:rPr>
          <w:rFonts w:eastAsiaTheme="majorEastAsia" w:cs="Arial"/>
          <w:i w:val="0"/>
          <w:sz w:val="26"/>
          <w:szCs w:val="26"/>
          <w:lang w:eastAsia="de-CH"/>
        </w:rPr>
        <w:t xml:space="preserve"> </w:t>
      </w:r>
      <w:r w:rsidR="001223B7" w:rsidRPr="00BB1548">
        <w:rPr>
          <w:rFonts w:eastAsiaTheme="majorEastAsia" w:cs="Arial"/>
          <w:i w:val="0"/>
          <w:sz w:val="26"/>
          <w:szCs w:val="26"/>
          <w:lang w:eastAsia="de-CH"/>
        </w:rPr>
        <w:t>201</w:t>
      </w:r>
      <w:r w:rsidR="00F9436D" w:rsidRPr="00BB1548">
        <w:rPr>
          <w:rFonts w:eastAsiaTheme="majorEastAsia" w:cs="Arial"/>
          <w:i w:val="0"/>
          <w:sz w:val="26"/>
          <w:szCs w:val="26"/>
          <w:lang w:eastAsia="de-CH"/>
        </w:rPr>
        <w:t>5</w:t>
      </w:r>
      <w:bookmarkEnd w:id="10"/>
    </w:p>
    <w:p w14:paraId="27C59043" w14:textId="77777777" w:rsidR="009354D7" w:rsidRPr="00BB1548" w:rsidRDefault="007D5A25" w:rsidP="00DB3499">
      <w:pPr>
        <w:spacing w:after="240"/>
      </w:pPr>
      <w:bookmarkStart w:id="11" w:name="_Toc208731968"/>
      <w:bookmarkStart w:id="12" w:name="_Toc208732312"/>
      <w:bookmarkStart w:id="13" w:name="_Toc208732424"/>
      <w:bookmarkStart w:id="14" w:name="_Toc208732583"/>
      <w:bookmarkStart w:id="15" w:name="_Toc208732641"/>
      <w:bookmarkStart w:id="16" w:name="_Toc208732801"/>
      <w:bookmarkStart w:id="17" w:name="_Toc240271285"/>
      <w:bookmarkStart w:id="18" w:name="_Toc245200083"/>
      <w:bookmarkStart w:id="19" w:name="_Toc250367155"/>
      <w:bookmarkStart w:id="20" w:name="_Toc260833506"/>
      <w:r w:rsidRPr="00BB1548">
        <w:t>Toni Häne</w:t>
      </w:r>
      <w:r w:rsidR="006D0AAA" w:rsidRPr="00BB1548">
        <w:t xml:space="preserve"> </w:t>
      </w:r>
      <w:r w:rsidR="00A0602B" w:rsidRPr="00BB1548">
        <w:t>begrüsst die Sitzungsteilnehmende</w:t>
      </w:r>
      <w:r w:rsidR="00A15C32" w:rsidRPr="00BB1548">
        <w:t>n</w:t>
      </w:r>
      <w:r w:rsidR="00340655" w:rsidRPr="00BB1548">
        <w:t xml:space="preserve">. </w:t>
      </w:r>
      <w:r w:rsidR="006105BE" w:rsidRPr="00BB1548">
        <w:t>D</w:t>
      </w:r>
      <w:r w:rsidR="00A0602B" w:rsidRPr="00BB1548">
        <w:t xml:space="preserve">as Protokoll vom </w:t>
      </w:r>
      <w:r w:rsidR="00F4637C" w:rsidRPr="00BB1548">
        <w:t>11</w:t>
      </w:r>
      <w:r w:rsidR="006810D5" w:rsidRPr="00BB1548">
        <w:t xml:space="preserve">. </w:t>
      </w:r>
      <w:r w:rsidR="00F4637C" w:rsidRPr="00BB1548">
        <w:t>November</w:t>
      </w:r>
      <w:r w:rsidR="006810D5" w:rsidRPr="00BB1548">
        <w:t xml:space="preserve"> </w:t>
      </w:r>
      <w:r w:rsidR="00473EE7" w:rsidRPr="00BB1548">
        <w:t>wird genehmigt und d</w:t>
      </w:r>
      <w:r w:rsidR="004931F8" w:rsidRPr="00BB1548">
        <w:t>em Verfasser verdankt.</w:t>
      </w:r>
    </w:p>
    <w:p w14:paraId="65D4EC91" w14:textId="77777777" w:rsidR="002D1959" w:rsidRPr="00BB1548" w:rsidRDefault="002D1959" w:rsidP="002D1959">
      <w:pPr>
        <w:pStyle w:val="berschrift1"/>
        <w:keepLines/>
        <w:numPr>
          <w:ilvl w:val="0"/>
          <w:numId w:val="11"/>
        </w:numPr>
        <w:rPr>
          <w:rFonts w:eastAsiaTheme="majorEastAsia" w:cs="Arial"/>
          <w:i w:val="0"/>
          <w:sz w:val="26"/>
          <w:szCs w:val="26"/>
          <w:lang w:eastAsia="de-CH"/>
        </w:rPr>
      </w:pPr>
      <w:bookmarkStart w:id="21" w:name="_Toc413300855"/>
      <w:r w:rsidRPr="00BB1548">
        <w:rPr>
          <w:rFonts w:eastAsiaTheme="majorEastAsia" w:cs="Arial"/>
          <w:i w:val="0"/>
          <w:sz w:val="26"/>
          <w:szCs w:val="26"/>
          <w:lang w:eastAsia="de-CH"/>
        </w:rPr>
        <w:t>Personelles</w:t>
      </w:r>
      <w:bookmarkEnd w:id="21"/>
    </w:p>
    <w:p w14:paraId="348473BB" w14:textId="77777777" w:rsidR="001D72EB" w:rsidRPr="00BB1548" w:rsidRDefault="001D72EB" w:rsidP="00F77EDB">
      <w:pPr>
        <w:pStyle w:val="TextZeilenabstand15"/>
        <w:spacing w:before="0" w:after="0" w:line="240" w:lineRule="auto"/>
        <w:rPr>
          <w:rFonts w:ascii="Arial" w:hAnsi="Arial" w:cs="Arial"/>
          <w:b/>
        </w:rPr>
      </w:pPr>
      <w:r w:rsidRPr="00BB1548">
        <w:rPr>
          <w:rFonts w:ascii="Arial" w:hAnsi="Arial" w:cs="Arial"/>
          <w:b/>
        </w:rPr>
        <w:t>Beschrieb</w:t>
      </w:r>
    </w:p>
    <w:p w14:paraId="54E257F8" w14:textId="77777777" w:rsidR="00F4637C" w:rsidRPr="00BB1548" w:rsidRDefault="00F4637C" w:rsidP="00F77EDB">
      <w:pPr>
        <w:pStyle w:val="TextZeilenabstand15"/>
        <w:spacing w:before="0" w:after="0" w:line="240" w:lineRule="auto"/>
        <w:rPr>
          <w:rFonts w:ascii="Arial" w:hAnsi="Arial" w:cs="Arial"/>
          <w:b/>
        </w:rPr>
      </w:pPr>
    </w:p>
    <w:p w14:paraId="0A55A0F6" w14:textId="41F68D4B" w:rsidR="00F4637C" w:rsidRPr="00BB1548" w:rsidRDefault="009354D7" w:rsidP="00F77EDB">
      <w:pPr>
        <w:pStyle w:val="TextZeilenabstand15"/>
        <w:spacing w:before="0" w:after="0" w:line="240" w:lineRule="auto"/>
        <w:rPr>
          <w:rFonts w:ascii="Arial" w:hAnsi="Arial" w:cs="Arial"/>
        </w:rPr>
      </w:pPr>
      <w:r w:rsidRPr="00BB1548">
        <w:rPr>
          <w:rFonts w:ascii="Arial" w:hAnsi="Arial" w:cs="Arial"/>
        </w:rPr>
        <w:t>Toni Häne ist Mitte November vergangenen Jahres Leiter des Fernverkehrs bei der SBB geworden, weshalb er sich aus der KKV zurückzieht. Der Sitz der SBB, die ihren Vertreter selber bestimmen kann, geht auf Mathias Zollinger über.</w:t>
      </w:r>
      <w:r w:rsidR="00872949" w:rsidRPr="00BB1548">
        <w:rPr>
          <w:rFonts w:ascii="Arial" w:hAnsi="Arial" w:cs="Arial"/>
        </w:rPr>
        <w:t xml:space="preserve"> Mit dem Ausscheiden von Toni Häne ergibt sich auf dem Pr</w:t>
      </w:r>
      <w:r w:rsidR="00872949" w:rsidRPr="00BB1548">
        <w:rPr>
          <w:rFonts w:ascii="Arial" w:hAnsi="Arial" w:cs="Arial"/>
        </w:rPr>
        <w:t>ä</w:t>
      </w:r>
      <w:r w:rsidR="00872949" w:rsidRPr="00BB1548">
        <w:rPr>
          <w:rFonts w:ascii="Arial" w:hAnsi="Arial" w:cs="Arial"/>
        </w:rPr>
        <w:t>sidenten-Posten jedoch eine Vakanz. Das Ziel der heutigen Sitzung ist es, sich über die Anforderu</w:t>
      </w:r>
      <w:r w:rsidR="00872949" w:rsidRPr="00BB1548">
        <w:rPr>
          <w:rFonts w:ascii="Arial" w:hAnsi="Arial" w:cs="Arial"/>
        </w:rPr>
        <w:t>n</w:t>
      </w:r>
      <w:r w:rsidR="00872949" w:rsidRPr="00BB1548">
        <w:rPr>
          <w:rFonts w:ascii="Arial" w:hAnsi="Arial" w:cs="Arial"/>
        </w:rPr>
        <w:t xml:space="preserve">gen auszutauschen und damit zu gewährleisten, dass alle KKV-Mitglieder den gleichen Wissensstand haben. </w:t>
      </w:r>
    </w:p>
    <w:p w14:paraId="4C7E7B36" w14:textId="77777777" w:rsidR="009354D7" w:rsidRPr="00BB1548" w:rsidRDefault="009354D7" w:rsidP="00F77EDB">
      <w:pPr>
        <w:pStyle w:val="TextZeilenabstand15"/>
        <w:spacing w:before="0" w:after="0" w:line="240" w:lineRule="auto"/>
        <w:rPr>
          <w:rFonts w:ascii="Arial" w:hAnsi="Arial" w:cs="Arial"/>
        </w:rPr>
      </w:pPr>
    </w:p>
    <w:p w14:paraId="42F6962B" w14:textId="2A9758DA" w:rsidR="009354D7" w:rsidRPr="00BB1548" w:rsidRDefault="009354D7" w:rsidP="00F77EDB">
      <w:pPr>
        <w:pStyle w:val="TextZeilenabstand15"/>
        <w:spacing w:before="0" w:after="0" w:line="240" w:lineRule="auto"/>
        <w:rPr>
          <w:rFonts w:ascii="Arial" w:hAnsi="Arial" w:cs="Arial"/>
        </w:rPr>
      </w:pPr>
      <w:r w:rsidRPr="00BB1548">
        <w:rPr>
          <w:rFonts w:ascii="Arial" w:hAnsi="Arial" w:cs="Arial"/>
        </w:rPr>
        <w:t>David Gervasi hat sich innerhalb des ZVV verändert und sein Sitz geht auf Reto Rieder über, der in der letzten Sitzung bereits Gast war, heute jedoch nicht anwesend ist. Die Wahl von Reto Rieder per 1. April 2015 in die KKV wurde bereits in der letzten KKV-Sitzung beschlossen</w:t>
      </w:r>
      <w:r w:rsidR="00D77633">
        <w:rPr>
          <w:rFonts w:ascii="Arial" w:hAnsi="Arial" w:cs="Arial"/>
        </w:rPr>
        <w:t xml:space="preserve"> und vom StAD best</w:t>
      </w:r>
      <w:r w:rsidR="00D77633">
        <w:rPr>
          <w:rFonts w:ascii="Arial" w:hAnsi="Arial" w:cs="Arial"/>
        </w:rPr>
        <w:t>ä</w:t>
      </w:r>
      <w:r w:rsidR="00D77633">
        <w:rPr>
          <w:rFonts w:ascii="Arial" w:hAnsi="Arial" w:cs="Arial"/>
        </w:rPr>
        <w:t>tigt</w:t>
      </w:r>
      <w:r w:rsidRPr="00BB1548">
        <w:rPr>
          <w:rFonts w:ascii="Arial" w:hAnsi="Arial" w:cs="Arial"/>
        </w:rPr>
        <w:t>.</w:t>
      </w:r>
    </w:p>
    <w:p w14:paraId="00074390" w14:textId="77777777" w:rsidR="006F5A3C" w:rsidRPr="00BB1548" w:rsidRDefault="006F5A3C" w:rsidP="00F77EDB">
      <w:pPr>
        <w:pStyle w:val="TextZeilenabstand15"/>
        <w:spacing w:before="0" w:after="0" w:line="240" w:lineRule="auto"/>
        <w:rPr>
          <w:rFonts w:ascii="Arial" w:hAnsi="Arial" w:cs="Arial"/>
        </w:rPr>
      </w:pPr>
    </w:p>
    <w:p w14:paraId="31B79D97" w14:textId="6E02C642" w:rsidR="006F5A3C" w:rsidRPr="00BB1548" w:rsidRDefault="006F5A3C" w:rsidP="00F77EDB">
      <w:pPr>
        <w:pStyle w:val="TextZeilenabstand15"/>
        <w:spacing w:before="0" w:after="0" w:line="240" w:lineRule="auto"/>
        <w:rPr>
          <w:rFonts w:ascii="Arial" w:hAnsi="Arial" w:cs="Arial"/>
        </w:rPr>
      </w:pPr>
      <w:r w:rsidRPr="00BB1548">
        <w:rPr>
          <w:rFonts w:ascii="Arial" w:hAnsi="Arial" w:cs="Arial"/>
        </w:rPr>
        <w:t>Toni Häne und David Gervasi werden von Ueli Reinert verabschiedet.</w:t>
      </w:r>
    </w:p>
    <w:p w14:paraId="56912D7A" w14:textId="77777777" w:rsidR="00C60185" w:rsidRPr="00BB1548" w:rsidRDefault="00C60185" w:rsidP="00F77EDB">
      <w:pPr>
        <w:pStyle w:val="TextZeilenabstand15"/>
        <w:spacing w:before="0" w:after="0" w:line="240" w:lineRule="auto"/>
        <w:rPr>
          <w:rFonts w:ascii="Arial" w:hAnsi="Arial" w:cs="Arial"/>
        </w:rPr>
      </w:pPr>
    </w:p>
    <w:p w14:paraId="3EFBAB6B" w14:textId="77777777" w:rsidR="009354D7" w:rsidRPr="00BB1548" w:rsidRDefault="001D72EB" w:rsidP="009354D7">
      <w:pPr>
        <w:spacing w:after="240"/>
      </w:pPr>
      <w:r w:rsidRPr="00BB1548">
        <w:rPr>
          <w:rFonts w:cs="Arial"/>
          <w:b/>
        </w:rPr>
        <w:t>Diskussion</w:t>
      </w:r>
      <w:r w:rsidR="009354D7" w:rsidRPr="00BB1548">
        <w:t xml:space="preserve"> </w:t>
      </w:r>
    </w:p>
    <w:p w14:paraId="123E897C" w14:textId="2EE20102" w:rsidR="009354D7" w:rsidRPr="00BB1548" w:rsidRDefault="009354D7" w:rsidP="009354D7">
      <w:pPr>
        <w:spacing w:after="240"/>
      </w:pPr>
      <w:r w:rsidRPr="00BB1548">
        <w:t>Toni Häne</w:t>
      </w:r>
      <w:r w:rsidR="00872949" w:rsidRPr="00BB1548">
        <w:t xml:space="preserve"> richtet ein paar Abschiedsworte an die Kommission. Ihm hat die Arbeit sehr gefallen und insbesondere der Einblick in die Welt der Busse hat er als grosse Bereicherung </w:t>
      </w:r>
      <w:r w:rsidR="006F5A3C" w:rsidRPr="00BB1548">
        <w:t xml:space="preserve">seiner beruflichen Karriere </w:t>
      </w:r>
      <w:r w:rsidR="00872949" w:rsidRPr="00BB1548">
        <w:t xml:space="preserve">empfunden. </w:t>
      </w:r>
      <w:r w:rsidR="006F5A3C" w:rsidRPr="00BB1548">
        <w:t xml:space="preserve">Toni </w:t>
      </w:r>
      <w:r w:rsidR="00872949" w:rsidRPr="00BB1548">
        <w:t>macht</w:t>
      </w:r>
      <w:r w:rsidR="006F5A3C" w:rsidRPr="00BB1548">
        <w:t xml:space="preserve"> in der Folge</w:t>
      </w:r>
      <w:r w:rsidR="00872949" w:rsidRPr="00BB1548">
        <w:t xml:space="preserve"> deutlich, dass die SBB das Präsidium der KKV nicht erneut übernehmen wird. </w:t>
      </w:r>
    </w:p>
    <w:p w14:paraId="33B83D5F" w14:textId="428C8CDE" w:rsidR="006F5A3C" w:rsidRPr="00BB1548" w:rsidRDefault="006F5A3C" w:rsidP="009354D7">
      <w:pPr>
        <w:spacing w:after="240"/>
      </w:pPr>
      <w:r w:rsidRPr="00BB1548">
        <w:t>Ueli Reinert greift die Frage auf, was ein potentieller neuer Präsident für Anforderungen erfüllen müsste. Er wünscht sich eine gewisse Kraft hinter der TU und zusätzlich hält er es für wichtig, dass der Kandidat die KKV bereits seit längerer Zeit kennt. Reto Steiner fügt hinzu, dass Bewerbungen ausdrücklich erwünscht sind.</w:t>
      </w:r>
    </w:p>
    <w:p w14:paraId="326AFE18" w14:textId="77777777" w:rsidR="00217E6E" w:rsidRPr="00BB1548" w:rsidRDefault="00217E6E" w:rsidP="00217E6E">
      <w:pPr>
        <w:spacing w:after="0"/>
        <w:rPr>
          <w:rFonts w:cs="Arial"/>
          <w:szCs w:val="20"/>
          <w:lang w:eastAsia="de-CH"/>
        </w:rPr>
      </w:pPr>
      <w:r w:rsidRPr="00BB1548">
        <w:rPr>
          <w:rFonts w:cs="Arial"/>
          <w:b/>
        </w:rPr>
        <w:t>Entscheid</w:t>
      </w:r>
    </w:p>
    <w:p w14:paraId="4DA2AC6B" w14:textId="0B387E89" w:rsidR="00B42245" w:rsidRPr="00BB1548" w:rsidRDefault="006F5A3C" w:rsidP="002725B5">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sidRPr="00BB1548">
        <w:rPr>
          <w:i/>
          <w:szCs w:val="22"/>
        </w:rPr>
        <w:t xml:space="preserve">Am Präsidium interessierte Mitglieder der KKV werden gebeten, ihr Interesse beim KKV-Sekretariat anzumelden. In der Sitzung vom 29. Mai </w:t>
      </w:r>
      <w:r w:rsidR="00D77633">
        <w:rPr>
          <w:i/>
          <w:szCs w:val="22"/>
        </w:rPr>
        <w:t xml:space="preserve">2015 </w:t>
      </w:r>
      <w:r w:rsidRPr="00BB1548">
        <w:rPr>
          <w:i/>
          <w:szCs w:val="22"/>
        </w:rPr>
        <w:t>soll dann der neue Präsident gewählt werden.</w:t>
      </w:r>
    </w:p>
    <w:p w14:paraId="4A6F4A91" w14:textId="77777777" w:rsidR="006F5A3C" w:rsidRPr="00BB1548" w:rsidRDefault="006F5A3C" w:rsidP="00FD590A">
      <w:pPr>
        <w:spacing w:after="0"/>
        <w:rPr>
          <w:rFonts w:cs="Arial"/>
          <w:i/>
          <w:sz w:val="20"/>
          <w:szCs w:val="20"/>
          <w:lang w:eastAsia="de-CH"/>
        </w:rPr>
      </w:pPr>
    </w:p>
    <w:p w14:paraId="361CCD9F" w14:textId="5CC031A5" w:rsidR="00F168F4" w:rsidRPr="00BB1548" w:rsidRDefault="001E338B" w:rsidP="00DB3499">
      <w:pPr>
        <w:pStyle w:val="berschrift1"/>
        <w:keepLines/>
        <w:numPr>
          <w:ilvl w:val="0"/>
          <w:numId w:val="11"/>
        </w:numPr>
        <w:spacing w:before="120"/>
        <w:ind w:left="357" w:hanging="357"/>
        <w:rPr>
          <w:rFonts w:eastAsiaTheme="majorEastAsia" w:cs="Arial"/>
          <w:i w:val="0"/>
          <w:sz w:val="26"/>
          <w:szCs w:val="26"/>
          <w:lang w:eastAsia="de-CH"/>
        </w:rPr>
      </w:pPr>
      <w:bookmarkStart w:id="22" w:name="_Toc413300856"/>
      <w:r w:rsidRPr="00BB1548">
        <w:rPr>
          <w:rFonts w:eastAsiaTheme="majorEastAsia" w:cs="Arial"/>
          <w:i w:val="0"/>
          <w:sz w:val="26"/>
          <w:szCs w:val="26"/>
          <w:lang w:eastAsia="de-CH"/>
        </w:rPr>
        <w:t xml:space="preserve">V580 – </w:t>
      </w:r>
      <w:r w:rsidR="00D17E1D" w:rsidRPr="00BB1548">
        <w:rPr>
          <w:rFonts w:eastAsiaTheme="majorEastAsia" w:cs="Arial"/>
          <w:i w:val="0"/>
          <w:sz w:val="26"/>
          <w:szCs w:val="26"/>
          <w:lang w:eastAsia="de-CH"/>
        </w:rPr>
        <w:t>Einblick in die Werkstatt</w:t>
      </w:r>
      <w:bookmarkEnd w:id="22"/>
    </w:p>
    <w:p w14:paraId="0A091A8A" w14:textId="77777777" w:rsidR="00B90B0E" w:rsidRPr="00BB1548" w:rsidRDefault="00B90B0E">
      <w:pPr>
        <w:pStyle w:val="TextZeilenabstand15"/>
        <w:spacing w:before="0" w:after="0" w:line="240" w:lineRule="auto"/>
        <w:rPr>
          <w:rFonts w:ascii="Arial" w:hAnsi="Arial" w:cs="Arial"/>
          <w:b/>
        </w:rPr>
      </w:pPr>
      <w:r w:rsidRPr="00BB1548">
        <w:rPr>
          <w:rFonts w:ascii="Arial" w:hAnsi="Arial" w:cs="Arial"/>
          <w:b/>
        </w:rPr>
        <w:t>Beschrieb</w:t>
      </w:r>
    </w:p>
    <w:p w14:paraId="4C455E95" w14:textId="012D535C" w:rsidR="00DC7ED4" w:rsidRPr="00BB1548" w:rsidRDefault="00DC7ED4" w:rsidP="005705F1">
      <w:pPr>
        <w:pStyle w:val="TextZeilenabstand15"/>
        <w:spacing w:before="0" w:line="240" w:lineRule="auto"/>
        <w:rPr>
          <w:rFonts w:ascii="Arial" w:hAnsi="Arial" w:cs="Arial"/>
        </w:rPr>
      </w:pPr>
      <w:r w:rsidRPr="00BB1548">
        <w:rPr>
          <w:rFonts w:ascii="Arial" w:hAnsi="Arial" w:cs="Arial"/>
        </w:rPr>
        <w:t>Seit der letzten Sitzung wurden einige Bestandteile der V580 erweitert oder aktualisiert:</w:t>
      </w:r>
    </w:p>
    <w:p w14:paraId="0AA89A1F" w14:textId="2FD61BEC" w:rsidR="00DC7ED4" w:rsidRDefault="00DC7ED4" w:rsidP="005705F1">
      <w:pPr>
        <w:pStyle w:val="TextZeilenabstand15"/>
        <w:numPr>
          <w:ilvl w:val="0"/>
          <w:numId w:val="34"/>
        </w:numPr>
        <w:spacing w:before="0" w:line="240" w:lineRule="auto"/>
        <w:ind w:left="426" w:hanging="284"/>
        <w:rPr>
          <w:rFonts w:ascii="Arial" w:hAnsi="Arial" w:cs="Arial"/>
        </w:rPr>
      </w:pPr>
      <w:r w:rsidRPr="00BB1548">
        <w:rPr>
          <w:rFonts w:ascii="Arial" w:hAnsi="Arial" w:cs="Arial"/>
        </w:rPr>
        <w:t>SBB, ZVV und PAG haben gemeinsam einen Entwurf betreffend der Lieferungen an INFO+ era</w:t>
      </w:r>
      <w:r w:rsidRPr="00BB1548">
        <w:rPr>
          <w:rFonts w:ascii="Arial" w:hAnsi="Arial" w:cs="Arial"/>
        </w:rPr>
        <w:t>r</w:t>
      </w:r>
      <w:r w:rsidRPr="00BB1548">
        <w:rPr>
          <w:rFonts w:ascii="Arial" w:hAnsi="Arial" w:cs="Arial"/>
        </w:rPr>
        <w:t>beitet, der in die Grundnorm der V580 eingepflegt werden soll.</w:t>
      </w:r>
    </w:p>
    <w:p w14:paraId="6344CB6B" w14:textId="233B4788" w:rsidR="005A7477" w:rsidRDefault="005A7477" w:rsidP="005A7477">
      <w:pPr>
        <w:pStyle w:val="TextZeilenabstand15"/>
        <w:numPr>
          <w:ilvl w:val="0"/>
          <w:numId w:val="34"/>
        </w:numPr>
        <w:spacing w:before="0" w:after="0" w:line="240" w:lineRule="auto"/>
        <w:ind w:left="426" w:hanging="284"/>
        <w:rPr>
          <w:rFonts w:ascii="Arial" w:hAnsi="Arial" w:cs="Arial"/>
        </w:rPr>
      </w:pPr>
      <w:r w:rsidRPr="00BB1548">
        <w:rPr>
          <w:rFonts w:ascii="Arial" w:hAnsi="Arial" w:cs="Arial"/>
        </w:rPr>
        <w:t>In den Arbeitsgruppen wurden die Produkte „Symbole, Piktogramme und Signaletik“ sowie „Mon</w:t>
      </w:r>
      <w:r w:rsidRPr="00BB1548">
        <w:rPr>
          <w:rFonts w:ascii="Arial" w:hAnsi="Arial" w:cs="Arial"/>
        </w:rPr>
        <w:t>i</w:t>
      </w:r>
      <w:r w:rsidRPr="00BB1548">
        <w:rPr>
          <w:rFonts w:ascii="Arial" w:hAnsi="Arial" w:cs="Arial"/>
        </w:rPr>
        <w:t xml:space="preserve">tore in Fahrzeugen und DFI Anzeiger“ weiterentwickelt, wobei ersteres schon sehr weit gediehen ist, während letzteres noch weiterentwickelt werden </w:t>
      </w:r>
      <w:r>
        <w:rPr>
          <w:rFonts w:ascii="Arial" w:hAnsi="Arial" w:cs="Arial"/>
        </w:rPr>
        <w:t>muss</w:t>
      </w:r>
      <w:r w:rsidRPr="00BB1548">
        <w:rPr>
          <w:rFonts w:ascii="Arial" w:hAnsi="Arial" w:cs="Arial"/>
        </w:rPr>
        <w:t>. Zusätzlich soll</w:t>
      </w:r>
      <w:r w:rsidR="00137837">
        <w:rPr>
          <w:rFonts w:ascii="Arial" w:hAnsi="Arial" w:cs="Arial"/>
        </w:rPr>
        <w:t>en</w:t>
      </w:r>
      <w:r w:rsidRPr="00BB1548">
        <w:rPr>
          <w:rFonts w:ascii="Arial" w:hAnsi="Arial" w:cs="Arial"/>
        </w:rPr>
        <w:t xml:space="preserve"> auch </w:t>
      </w:r>
      <w:r>
        <w:rPr>
          <w:rFonts w:ascii="Arial" w:hAnsi="Arial" w:cs="Arial"/>
        </w:rPr>
        <w:t>Aussenanze</w:t>
      </w:r>
      <w:r>
        <w:rPr>
          <w:rFonts w:ascii="Arial" w:hAnsi="Arial" w:cs="Arial"/>
        </w:rPr>
        <w:t>i</w:t>
      </w:r>
      <w:r>
        <w:rPr>
          <w:rFonts w:ascii="Arial" w:hAnsi="Arial" w:cs="Arial"/>
        </w:rPr>
        <w:t>gen an den</w:t>
      </w:r>
      <w:r w:rsidRPr="00BB1548">
        <w:rPr>
          <w:rFonts w:ascii="Arial" w:hAnsi="Arial" w:cs="Arial"/>
        </w:rPr>
        <w:t xml:space="preserve"> Fahrzeuge</w:t>
      </w:r>
      <w:r>
        <w:rPr>
          <w:rFonts w:ascii="Arial" w:hAnsi="Arial" w:cs="Arial"/>
        </w:rPr>
        <w:t>n</w:t>
      </w:r>
      <w:r w:rsidRPr="00BB1548">
        <w:rPr>
          <w:rFonts w:ascii="Arial" w:hAnsi="Arial" w:cs="Arial"/>
        </w:rPr>
        <w:t xml:space="preserve"> zusätzlich von der Arbeitsgruppe bearbeitet werden.</w:t>
      </w:r>
    </w:p>
    <w:p w14:paraId="613CB929" w14:textId="77777777" w:rsidR="005A7477" w:rsidRPr="00BB1548" w:rsidRDefault="005A7477" w:rsidP="005A7477">
      <w:pPr>
        <w:pStyle w:val="TextZeilenabstand15"/>
        <w:spacing w:before="0" w:after="0" w:line="240" w:lineRule="auto"/>
        <w:ind w:left="426"/>
        <w:rPr>
          <w:rFonts w:ascii="Arial" w:hAnsi="Arial" w:cs="Arial"/>
        </w:rPr>
      </w:pPr>
    </w:p>
    <w:p w14:paraId="2360DF9B" w14:textId="5BEA91A6" w:rsidR="00D33493" w:rsidRPr="00BB1548" w:rsidRDefault="00D33493" w:rsidP="00D33493">
      <w:pPr>
        <w:pStyle w:val="TextZeilenabstand15"/>
        <w:spacing w:before="0" w:after="0" w:line="240" w:lineRule="auto"/>
        <w:rPr>
          <w:rFonts w:ascii="Arial" w:hAnsi="Arial" w:cs="Arial"/>
        </w:rPr>
      </w:pPr>
      <w:r w:rsidRPr="00BB1548">
        <w:rPr>
          <w:rFonts w:ascii="Arial" w:hAnsi="Arial" w:cs="Arial"/>
        </w:rPr>
        <w:t xml:space="preserve">Zusätzlich muss in der Grundnorm noch die Rolle des Management Boards </w:t>
      </w:r>
      <w:r w:rsidR="005705F1">
        <w:rPr>
          <w:rFonts w:ascii="Arial" w:hAnsi="Arial" w:cs="Arial"/>
        </w:rPr>
        <w:t xml:space="preserve">Kundeninformation </w:t>
      </w:r>
      <w:r w:rsidRPr="00BB1548">
        <w:rPr>
          <w:rFonts w:ascii="Arial" w:hAnsi="Arial" w:cs="Arial"/>
        </w:rPr>
        <w:t>präz</w:t>
      </w:r>
      <w:r w:rsidRPr="00BB1548">
        <w:rPr>
          <w:rFonts w:ascii="Arial" w:hAnsi="Arial" w:cs="Arial"/>
        </w:rPr>
        <w:t>i</w:t>
      </w:r>
      <w:r w:rsidRPr="00BB1548">
        <w:rPr>
          <w:rFonts w:ascii="Arial" w:hAnsi="Arial" w:cs="Arial"/>
        </w:rPr>
        <w:t>siert werden.</w:t>
      </w:r>
    </w:p>
    <w:p w14:paraId="4AB5BED9" w14:textId="77777777" w:rsidR="00D33493" w:rsidRPr="00BB1548" w:rsidRDefault="00D33493" w:rsidP="00D33493">
      <w:pPr>
        <w:pStyle w:val="TextZeilenabstand15"/>
        <w:spacing w:before="0" w:after="0" w:line="240" w:lineRule="auto"/>
        <w:rPr>
          <w:rFonts w:ascii="Arial" w:hAnsi="Arial" w:cs="Arial"/>
        </w:rPr>
      </w:pPr>
    </w:p>
    <w:p w14:paraId="6E7599F3" w14:textId="77777777" w:rsidR="00D33493" w:rsidRPr="00BB1548" w:rsidRDefault="00D33493" w:rsidP="00D33493">
      <w:pPr>
        <w:pStyle w:val="TextZeilenabstand15"/>
        <w:spacing w:before="0" w:after="0" w:line="240" w:lineRule="auto"/>
        <w:rPr>
          <w:rFonts w:ascii="Arial" w:hAnsi="Arial" w:cs="Arial"/>
          <w:b/>
        </w:rPr>
      </w:pPr>
      <w:r w:rsidRPr="00BB1548">
        <w:rPr>
          <w:rFonts w:ascii="Arial" w:hAnsi="Arial" w:cs="Arial"/>
          <w:b/>
        </w:rPr>
        <w:t>Diskussion</w:t>
      </w:r>
    </w:p>
    <w:p w14:paraId="4443854F" w14:textId="08B5A57A" w:rsidR="00A85351" w:rsidRPr="00BB1548" w:rsidRDefault="00D33493">
      <w:pPr>
        <w:pStyle w:val="TextZeilenabstand15"/>
        <w:spacing w:before="0" w:after="0" w:line="240" w:lineRule="auto"/>
        <w:rPr>
          <w:rFonts w:ascii="Arial" w:hAnsi="Arial" w:cs="Arial"/>
        </w:rPr>
      </w:pPr>
      <w:r w:rsidRPr="00BB1548">
        <w:rPr>
          <w:rFonts w:ascii="Arial" w:hAnsi="Arial" w:cs="Arial"/>
        </w:rPr>
        <w:t xml:space="preserve">Mathias Zollinger erläutert, dass das BAV die </w:t>
      </w:r>
      <w:r w:rsidR="00CF6DBF" w:rsidRPr="00BB1548">
        <w:rPr>
          <w:rFonts w:ascii="Arial" w:hAnsi="Arial" w:cs="Arial"/>
        </w:rPr>
        <w:t>Lieferung von Fahrplandaten vor</w:t>
      </w:r>
      <w:r w:rsidRPr="00BB1548">
        <w:rPr>
          <w:rFonts w:ascii="Arial" w:hAnsi="Arial" w:cs="Arial"/>
        </w:rPr>
        <w:t>schreibt</w:t>
      </w:r>
      <w:r w:rsidR="00A85351" w:rsidRPr="00BB1548">
        <w:rPr>
          <w:rFonts w:ascii="Arial" w:hAnsi="Arial" w:cs="Arial"/>
        </w:rPr>
        <w:t xml:space="preserve">. Es gibt derzeit jedoch noch keine </w:t>
      </w:r>
      <w:r w:rsidR="00B4328A" w:rsidRPr="00BB1548">
        <w:rPr>
          <w:rFonts w:ascii="Arial" w:hAnsi="Arial" w:cs="Arial"/>
        </w:rPr>
        <w:t xml:space="preserve">Definition, in welchen </w:t>
      </w:r>
      <w:r w:rsidR="00A85351" w:rsidRPr="00BB1548">
        <w:rPr>
          <w:rFonts w:ascii="Arial" w:hAnsi="Arial" w:cs="Arial"/>
        </w:rPr>
        <w:t>INFO+</w:t>
      </w:r>
      <w:r w:rsidR="00A11230">
        <w:rPr>
          <w:rFonts w:ascii="Arial" w:hAnsi="Arial" w:cs="Arial"/>
        </w:rPr>
        <w:t>-</w:t>
      </w:r>
      <w:r w:rsidR="00B4328A" w:rsidRPr="00BB1548">
        <w:rPr>
          <w:rFonts w:ascii="Arial" w:hAnsi="Arial" w:cs="Arial"/>
        </w:rPr>
        <w:t xml:space="preserve">Datenfeldern </w:t>
      </w:r>
      <w:r w:rsidR="00A85351" w:rsidRPr="00BB1548">
        <w:rPr>
          <w:rFonts w:ascii="Arial" w:hAnsi="Arial" w:cs="Arial"/>
        </w:rPr>
        <w:t>welche Information stehen muss, we</w:t>
      </w:r>
      <w:r w:rsidR="00A85351" w:rsidRPr="00BB1548">
        <w:rPr>
          <w:rFonts w:ascii="Arial" w:hAnsi="Arial" w:cs="Arial"/>
        </w:rPr>
        <w:t>s</w:t>
      </w:r>
      <w:r w:rsidR="00A85351" w:rsidRPr="00BB1548">
        <w:rPr>
          <w:rFonts w:ascii="Arial" w:hAnsi="Arial" w:cs="Arial"/>
        </w:rPr>
        <w:t xml:space="preserve">halb sich hier eine TU-übergreifende Vereinheitlichung aufdrängt. Viele Infotexte sind </w:t>
      </w:r>
      <w:r w:rsidR="00092153">
        <w:rPr>
          <w:rFonts w:ascii="Arial" w:hAnsi="Arial" w:cs="Arial"/>
        </w:rPr>
        <w:t>überflüssig</w:t>
      </w:r>
      <w:r w:rsidR="00A85351" w:rsidRPr="00BB1548">
        <w:rPr>
          <w:rFonts w:ascii="Arial" w:hAnsi="Arial" w:cs="Arial"/>
        </w:rPr>
        <w:t>, weil es dafür eigentlich Datenfelder geben würde.</w:t>
      </w:r>
    </w:p>
    <w:p w14:paraId="471EB5BB" w14:textId="77777777" w:rsidR="00B4328A" w:rsidRPr="00BB1548" w:rsidRDefault="00B4328A">
      <w:pPr>
        <w:pStyle w:val="TextZeilenabstand15"/>
        <w:spacing w:before="0" w:after="0" w:line="240" w:lineRule="auto"/>
        <w:rPr>
          <w:rFonts w:ascii="Arial" w:hAnsi="Arial" w:cs="Arial"/>
        </w:rPr>
      </w:pPr>
    </w:p>
    <w:p w14:paraId="35424ED1" w14:textId="77777777" w:rsidR="005A7477" w:rsidRDefault="005A7477" w:rsidP="005A7477">
      <w:pPr>
        <w:pStyle w:val="TextZeilenabstand15"/>
        <w:spacing w:before="0" w:after="0" w:line="240" w:lineRule="auto"/>
        <w:rPr>
          <w:rFonts w:ascii="Arial" w:hAnsi="Arial" w:cs="Arial"/>
        </w:rPr>
      </w:pPr>
      <w:r w:rsidRPr="00BB1548">
        <w:rPr>
          <w:rFonts w:ascii="Arial" w:hAnsi="Arial" w:cs="Arial"/>
        </w:rPr>
        <w:t>Es wird von mehreren Seiten eingewandt, dass INFO+ teilweise auch das Kursbuch mit Informationen füttert und es noch keine Filtermöglichkeit gibt, die Informationen gezielt für den Online- oder Print-</w:t>
      </w:r>
      <w:r w:rsidRPr="00BB1548">
        <w:rPr>
          <w:rFonts w:ascii="Arial" w:hAnsi="Arial" w:cs="Arial"/>
        </w:rPr>
        <w:lastRenderedPageBreak/>
        <w:t>Kanal einliefern zu können. Mathias Zollinger bestätigt dies, macht aber deutlich, dass man ja de</w:t>
      </w:r>
      <w:r w:rsidRPr="00BB1548">
        <w:rPr>
          <w:rFonts w:ascii="Arial" w:hAnsi="Arial" w:cs="Arial"/>
        </w:rPr>
        <w:t>n</w:t>
      </w:r>
      <w:r w:rsidRPr="00BB1548">
        <w:rPr>
          <w:rFonts w:ascii="Arial" w:hAnsi="Arial" w:cs="Arial"/>
        </w:rPr>
        <w:t>noch schon mal für den Online-Kanal spezifizieren könne, welche und wie die Daten geliefert werden müssen.</w:t>
      </w:r>
    </w:p>
    <w:p w14:paraId="4BD688F5" w14:textId="77777777" w:rsidR="005A7477" w:rsidRPr="00BB1548" w:rsidRDefault="005A7477" w:rsidP="005A7477">
      <w:pPr>
        <w:pStyle w:val="TextZeilenabstand15"/>
        <w:spacing w:before="0" w:after="0" w:line="240" w:lineRule="auto"/>
        <w:rPr>
          <w:rFonts w:ascii="Arial" w:hAnsi="Arial" w:cs="Arial"/>
        </w:rPr>
      </w:pPr>
    </w:p>
    <w:p w14:paraId="3B3400BC" w14:textId="7F5F9141" w:rsidR="005A7477" w:rsidRPr="00BB1548" w:rsidRDefault="005A7477" w:rsidP="005A7477">
      <w:pPr>
        <w:pStyle w:val="TextZeilenabstand15"/>
        <w:spacing w:before="0" w:after="0" w:line="240" w:lineRule="auto"/>
        <w:rPr>
          <w:rFonts w:ascii="Arial" w:hAnsi="Arial" w:cs="Arial"/>
        </w:rPr>
      </w:pPr>
      <w:r>
        <w:rPr>
          <w:rFonts w:ascii="Arial" w:hAnsi="Arial" w:cs="Arial"/>
        </w:rPr>
        <w:t xml:space="preserve">Betreffend die </w:t>
      </w:r>
      <w:r w:rsidRPr="00BB1548">
        <w:rPr>
          <w:rFonts w:ascii="Arial" w:hAnsi="Arial" w:cs="Arial"/>
        </w:rPr>
        <w:t xml:space="preserve">Verkehrsmittel-Arten </w:t>
      </w:r>
      <w:r>
        <w:rPr>
          <w:rFonts w:ascii="Arial" w:hAnsi="Arial" w:cs="Arial"/>
        </w:rPr>
        <w:t xml:space="preserve">ist die bestehende Auswahl sehr uneinheitlich und teilweise sehr produktnamenbezogen. Im Sinne des „less is more“ soll die bereits leicht verschlankte Liste </w:t>
      </w:r>
      <w:r w:rsidRPr="00BB1548">
        <w:rPr>
          <w:rFonts w:ascii="Arial" w:hAnsi="Arial" w:cs="Arial"/>
        </w:rPr>
        <w:t>im beili</w:t>
      </w:r>
      <w:r w:rsidRPr="00BB1548">
        <w:rPr>
          <w:rFonts w:ascii="Arial" w:hAnsi="Arial" w:cs="Arial"/>
        </w:rPr>
        <w:t>e</w:t>
      </w:r>
      <w:r w:rsidRPr="00BB1548">
        <w:rPr>
          <w:rFonts w:ascii="Arial" w:hAnsi="Arial" w:cs="Arial"/>
        </w:rPr>
        <w:t xml:space="preserve">genden Dokument </w:t>
      </w:r>
      <w:r>
        <w:rPr>
          <w:rFonts w:ascii="Arial" w:hAnsi="Arial" w:cs="Arial"/>
        </w:rPr>
        <w:t>weiter vereinfacht und vereinheitlicht werden</w:t>
      </w:r>
      <w:r w:rsidR="00137837">
        <w:rPr>
          <w:rFonts w:ascii="Arial" w:hAnsi="Arial" w:cs="Arial"/>
        </w:rPr>
        <w:t>.</w:t>
      </w:r>
    </w:p>
    <w:p w14:paraId="1816A13F" w14:textId="77777777" w:rsidR="00A85351" w:rsidRPr="00BB1548" w:rsidRDefault="00A85351">
      <w:pPr>
        <w:pStyle w:val="TextZeilenabstand15"/>
        <w:spacing w:before="0" w:after="0" w:line="240" w:lineRule="auto"/>
        <w:rPr>
          <w:rFonts w:ascii="Arial" w:hAnsi="Arial" w:cs="Arial"/>
        </w:rPr>
      </w:pPr>
    </w:p>
    <w:p w14:paraId="708FE7E8" w14:textId="0F13C186" w:rsidR="001112E7" w:rsidRPr="00BB1548" w:rsidRDefault="001112E7">
      <w:pPr>
        <w:pStyle w:val="TextZeilenabstand15"/>
        <w:spacing w:before="0" w:after="0" w:line="240" w:lineRule="auto"/>
        <w:rPr>
          <w:rFonts w:ascii="Arial" w:hAnsi="Arial" w:cs="Arial"/>
        </w:rPr>
      </w:pPr>
      <w:r w:rsidRPr="00BB1548">
        <w:rPr>
          <w:rFonts w:ascii="Arial" w:hAnsi="Arial" w:cs="Arial"/>
        </w:rPr>
        <w:t xml:space="preserve">François </w:t>
      </w:r>
      <w:r w:rsidR="005705F1" w:rsidRPr="005705F1">
        <w:rPr>
          <w:rFonts w:ascii="Arial" w:hAnsi="Arial" w:cs="Arial"/>
        </w:rPr>
        <w:t xml:space="preserve">Longchamp </w:t>
      </w:r>
      <w:r w:rsidR="00A11230">
        <w:rPr>
          <w:rFonts w:ascii="Arial" w:hAnsi="Arial" w:cs="Arial"/>
        </w:rPr>
        <w:t>weist</w:t>
      </w:r>
      <w:r w:rsidRPr="00BB1548">
        <w:rPr>
          <w:rFonts w:ascii="Arial" w:hAnsi="Arial" w:cs="Arial"/>
        </w:rPr>
        <w:t xml:space="preserve"> für die Info-Texte noch darauf hin, dass es Übersetzungen brauchen wird, damit der Vorschlag vollständig ist. Hanspeter Oprecht wünscht wegen der Bar</w:t>
      </w:r>
      <w:r w:rsidR="00F81168">
        <w:rPr>
          <w:rFonts w:ascii="Arial" w:hAnsi="Arial" w:cs="Arial"/>
        </w:rPr>
        <w:t>rierefreiheit unbedingt noch Wern</w:t>
      </w:r>
      <w:r w:rsidRPr="00BB1548">
        <w:rPr>
          <w:rFonts w:ascii="Arial" w:hAnsi="Arial" w:cs="Arial"/>
        </w:rPr>
        <w:t>er Jordan und das SBB Callcenter Handicap zu befragen.</w:t>
      </w:r>
    </w:p>
    <w:p w14:paraId="2E6D36E1" w14:textId="77777777" w:rsidR="001112E7" w:rsidRPr="00BB1548" w:rsidRDefault="001112E7">
      <w:pPr>
        <w:pStyle w:val="TextZeilenabstand15"/>
        <w:spacing w:before="0" w:after="0" w:line="240" w:lineRule="auto"/>
        <w:rPr>
          <w:rFonts w:ascii="Arial" w:hAnsi="Arial" w:cs="Arial"/>
        </w:rPr>
      </w:pPr>
    </w:p>
    <w:p w14:paraId="41B5A382" w14:textId="03F3EB14" w:rsidR="001112E7" w:rsidRPr="00BB1548" w:rsidRDefault="001112E7">
      <w:pPr>
        <w:pStyle w:val="TextZeilenabstand15"/>
        <w:spacing w:before="0" w:after="0" w:line="240" w:lineRule="auto"/>
        <w:rPr>
          <w:rFonts w:ascii="Arial" w:hAnsi="Arial" w:cs="Arial"/>
        </w:rPr>
      </w:pPr>
      <w:r w:rsidRPr="00BB1548">
        <w:rPr>
          <w:rFonts w:ascii="Arial" w:hAnsi="Arial" w:cs="Arial"/>
        </w:rPr>
        <w:t xml:space="preserve">Die Vertreter werden in der Folge gebeten, ihre Inputs und Einbezugswünsche bis Ende Monat an Mathias </w:t>
      </w:r>
      <w:r w:rsidR="005705F1">
        <w:rPr>
          <w:rFonts w:ascii="Arial" w:hAnsi="Arial" w:cs="Arial"/>
        </w:rPr>
        <w:t xml:space="preserve">Zollinger </w:t>
      </w:r>
      <w:r w:rsidRPr="00BB1548">
        <w:rPr>
          <w:rFonts w:ascii="Arial" w:hAnsi="Arial" w:cs="Arial"/>
        </w:rPr>
        <w:t>zu schicken, der dann das Thema bis zur nächsten Sitzung vorantreiben wird.</w:t>
      </w:r>
    </w:p>
    <w:p w14:paraId="08588DF9" w14:textId="77777777" w:rsidR="001112E7" w:rsidRPr="00BB1548" w:rsidRDefault="001112E7">
      <w:pPr>
        <w:pStyle w:val="TextZeilenabstand15"/>
        <w:pBdr>
          <w:bottom w:val="single" w:sz="6" w:space="1" w:color="auto"/>
        </w:pBdr>
        <w:spacing w:before="0" w:after="0" w:line="240" w:lineRule="auto"/>
        <w:rPr>
          <w:rFonts w:ascii="Arial" w:hAnsi="Arial" w:cs="Arial"/>
        </w:rPr>
      </w:pPr>
    </w:p>
    <w:p w14:paraId="77283A3D" w14:textId="77777777" w:rsidR="001112E7" w:rsidRPr="00BB1548" w:rsidRDefault="001112E7">
      <w:pPr>
        <w:pStyle w:val="TextZeilenabstand15"/>
        <w:spacing w:before="0" w:after="0" w:line="240" w:lineRule="auto"/>
        <w:rPr>
          <w:rFonts w:ascii="Arial" w:hAnsi="Arial" w:cs="Arial"/>
        </w:rPr>
      </w:pPr>
    </w:p>
    <w:p w14:paraId="421C2896" w14:textId="10546952" w:rsidR="001112E7" w:rsidRPr="00BB1548" w:rsidRDefault="001112E7">
      <w:pPr>
        <w:pStyle w:val="TextZeilenabstand15"/>
        <w:spacing w:before="0" w:after="0" w:line="240" w:lineRule="auto"/>
        <w:rPr>
          <w:rFonts w:ascii="Arial" w:hAnsi="Arial" w:cs="Arial"/>
        </w:rPr>
      </w:pPr>
      <w:r w:rsidRPr="00BB1548">
        <w:rPr>
          <w:rFonts w:ascii="Arial" w:hAnsi="Arial" w:cs="Arial"/>
        </w:rPr>
        <w:t xml:space="preserve">Betreffend der </w:t>
      </w:r>
      <w:r w:rsidR="00BB1548" w:rsidRPr="00BB1548">
        <w:rPr>
          <w:rFonts w:ascii="Arial" w:hAnsi="Arial" w:cs="Arial"/>
        </w:rPr>
        <w:t>weiterentwickelten</w:t>
      </w:r>
      <w:r w:rsidRPr="00BB1548">
        <w:rPr>
          <w:rFonts w:ascii="Arial" w:hAnsi="Arial" w:cs="Arial"/>
        </w:rPr>
        <w:t xml:space="preserve"> Produkte hält Ueli </w:t>
      </w:r>
      <w:r w:rsidR="005705F1">
        <w:rPr>
          <w:rFonts w:ascii="Arial" w:hAnsi="Arial" w:cs="Arial"/>
        </w:rPr>
        <w:t xml:space="preserve">Reinert </w:t>
      </w:r>
      <w:r w:rsidRPr="00BB1548">
        <w:rPr>
          <w:rFonts w:ascii="Arial" w:hAnsi="Arial" w:cs="Arial"/>
        </w:rPr>
        <w:t>fest, dass viele Symbole aus dem Kur</w:t>
      </w:r>
      <w:r w:rsidRPr="00BB1548">
        <w:rPr>
          <w:rFonts w:ascii="Arial" w:hAnsi="Arial" w:cs="Arial"/>
        </w:rPr>
        <w:t>s</w:t>
      </w:r>
      <w:r w:rsidRPr="00BB1548">
        <w:rPr>
          <w:rFonts w:ascii="Arial" w:hAnsi="Arial" w:cs="Arial"/>
        </w:rPr>
        <w:t xml:space="preserve">buch übernommen wurden. Die Flughöhe wird von den Mitgliedern gutgeheissen. Offen ist jedoch die Frage, </w:t>
      </w:r>
      <w:r w:rsidR="0078335A" w:rsidRPr="00BB1548">
        <w:rPr>
          <w:rFonts w:ascii="Arial" w:hAnsi="Arial" w:cs="Arial"/>
        </w:rPr>
        <w:t>ob Symbole (aktuelle das [Z] für Zuschlag) in allen Sprachen gleich aussehen müssen, oder ob hier je nach Sprache / Region unterschieden werden kann.</w:t>
      </w:r>
    </w:p>
    <w:p w14:paraId="3339A7DD" w14:textId="77777777" w:rsidR="0078335A" w:rsidRPr="00BB1548" w:rsidRDefault="0078335A">
      <w:pPr>
        <w:pStyle w:val="TextZeilenabstand15"/>
        <w:spacing w:before="0" w:after="0" w:line="240" w:lineRule="auto"/>
        <w:rPr>
          <w:rFonts w:ascii="Arial" w:hAnsi="Arial" w:cs="Arial"/>
        </w:rPr>
      </w:pPr>
    </w:p>
    <w:p w14:paraId="1769BEAB" w14:textId="12B427CA" w:rsidR="00627A17" w:rsidRPr="00BB1548" w:rsidRDefault="0078335A">
      <w:pPr>
        <w:pStyle w:val="TextZeilenabstand15"/>
        <w:spacing w:before="0" w:after="0" w:line="240" w:lineRule="auto"/>
        <w:rPr>
          <w:rFonts w:ascii="Arial" w:hAnsi="Arial" w:cs="Arial"/>
        </w:rPr>
      </w:pPr>
      <w:r w:rsidRPr="00BB1548">
        <w:rPr>
          <w:rFonts w:ascii="Arial" w:hAnsi="Arial" w:cs="Arial"/>
        </w:rPr>
        <w:t>Es gehen verschiedene Voten ein, das Symbol sprachneutral auszugestalten</w:t>
      </w:r>
      <w:r w:rsidR="00F81168">
        <w:rPr>
          <w:rFonts w:ascii="Arial" w:hAnsi="Arial" w:cs="Arial"/>
        </w:rPr>
        <w:t xml:space="preserve"> und auf ein [Z] zu red</w:t>
      </w:r>
      <w:r w:rsidR="00F81168">
        <w:rPr>
          <w:rFonts w:ascii="Arial" w:hAnsi="Arial" w:cs="Arial"/>
        </w:rPr>
        <w:t>u</w:t>
      </w:r>
      <w:r w:rsidR="00F81168">
        <w:rPr>
          <w:rFonts w:ascii="Arial" w:hAnsi="Arial" w:cs="Arial"/>
        </w:rPr>
        <w:t>zieren</w:t>
      </w:r>
      <w:r w:rsidRPr="00BB1548">
        <w:rPr>
          <w:rFonts w:ascii="Arial" w:hAnsi="Arial" w:cs="Arial"/>
        </w:rPr>
        <w:t xml:space="preserve">, während François </w:t>
      </w:r>
      <w:r w:rsidR="005705F1" w:rsidRPr="005705F1">
        <w:rPr>
          <w:rFonts w:ascii="Arial" w:hAnsi="Arial" w:cs="Arial"/>
        </w:rPr>
        <w:t xml:space="preserve">Longchamp </w:t>
      </w:r>
      <w:r w:rsidRPr="00BB1548">
        <w:rPr>
          <w:rFonts w:ascii="Arial" w:hAnsi="Arial" w:cs="Arial"/>
        </w:rPr>
        <w:t>jedoch darauf hinweist, dass er das Thema für die lateinisc</w:t>
      </w:r>
      <w:r w:rsidRPr="00BB1548">
        <w:rPr>
          <w:rFonts w:ascii="Arial" w:hAnsi="Arial" w:cs="Arial"/>
        </w:rPr>
        <w:t>h</w:t>
      </w:r>
      <w:r w:rsidRPr="00BB1548">
        <w:rPr>
          <w:rFonts w:ascii="Arial" w:hAnsi="Arial" w:cs="Arial"/>
        </w:rPr>
        <w:t xml:space="preserve">sprachige Schweiz für sehr sensibel hält. </w:t>
      </w:r>
    </w:p>
    <w:p w14:paraId="598920A0" w14:textId="77777777" w:rsidR="0078335A" w:rsidRPr="00BB1548" w:rsidRDefault="0078335A">
      <w:pPr>
        <w:pStyle w:val="TextZeilenabstand15"/>
        <w:spacing w:before="0" w:after="0" w:line="240" w:lineRule="auto"/>
        <w:rPr>
          <w:rFonts w:ascii="Arial" w:hAnsi="Arial" w:cs="Arial"/>
        </w:rPr>
      </w:pPr>
    </w:p>
    <w:p w14:paraId="7C68814C" w14:textId="1DD9BF85" w:rsidR="00092153" w:rsidRPr="00BB1548" w:rsidRDefault="00092153" w:rsidP="00092153">
      <w:pPr>
        <w:pStyle w:val="TextZeilenabstand15"/>
        <w:spacing w:before="0" w:after="0" w:line="240" w:lineRule="auto"/>
        <w:rPr>
          <w:rFonts w:ascii="Arial" w:hAnsi="Arial" w:cs="Arial"/>
        </w:rPr>
      </w:pPr>
      <w:r w:rsidRPr="00BB1548">
        <w:rPr>
          <w:rFonts w:ascii="Arial" w:hAnsi="Arial" w:cs="Arial"/>
        </w:rPr>
        <w:t xml:space="preserve">Hanspeter Oprecht weist darauf hin, dass im Zusammenhang mit der Europäisierung der </w:t>
      </w:r>
      <w:r>
        <w:rPr>
          <w:rFonts w:ascii="Arial" w:hAnsi="Arial" w:cs="Arial"/>
        </w:rPr>
        <w:t>bunde</w:t>
      </w:r>
      <w:r>
        <w:rPr>
          <w:rFonts w:ascii="Arial" w:hAnsi="Arial" w:cs="Arial"/>
        </w:rPr>
        <w:t>s</w:t>
      </w:r>
      <w:r>
        <w:rPr>
          <w:rFonts w:ascii="Arial" w:hAnsi="Arial" w:cs="Arial"/>
        </w:rPr>
        <w:t>rechtlichen Vorgaben</w:t>
      </w:r>
      <w:r w:rsidRPr="00BB1548">
        <w:rPr>
          <w:rFonts w:ascii="Arial" w:hAnsi="Arial" w:cs="Arial"/>
        </w:rPr>
        <w:t xml:space="preserve"> </w:t>
      </w:r>
      <w:r>
        <w:rPr>
          <w:rFonts w:ascii="Arial" w:hAnsi="Arial" w:cs="Arial"/>
        </w:rPr>
        <w:t xml:space="preserve">insbesondere fahrzeugseitig </w:t>
      </w:r>
      <w:r w:rsidRPr="00BB1548">
        <w:rPr>
          <w:rFonts w:ascii="Arial" w:hAnsi="Arial" w:cs="Arial"/>
        </w:rPr>
        <w:t xml:space="preserve">noch mit zusätzlichen Piktogrammen zu rechnen </w:t>
      </w:r>
      <w:r w:rsidR="00137837">
        <w:rPr>
          <w:rFonts w:ascii="Arial" w:hAnsi="Arial" w:cs="Arial"/>
        </w:rPr>
        <w:t>sei</w:t>
      </w:r>
      <w:r>
        <w:rPr>
          <w:rFonts w:ascii="Arial" w:hAnsi="Arial" w:cs="Arial"/>
        </w:rPr>
        <w:t xml:space="preserve">. </w:t>
      </w:r>
      <w:r w:rsidRPr="00BB1548">
        <w:rPr>
          <w:rFonts w:ascii="Arial" w:hAnsi="Arial" w:cs="Arial"/>
        </w:rPr>
        <w:t>Deshalb sollte in der V580 noch ergänzt werden, dass keine neuen Piktogramme von den TU entwickelt werden sollen</w:t>
      </w:r>
      <w:r>
        <w:rPr>
          <w:rFonts w:ascii="Arial" w:hAnsi="Arial" w:cs="Arial"/>
        </w:rPr>
        <w:t>. Zudem soll in der V580 darauf hingewiesen werden, in welchen bunde</w:t>
      </w:r>
      <w:r>
        <w:rPr>
          <w:rFonts w:ascii="Arial" w:hAnsi="Arial" w:cs="Arial"/>
        </w:rPr>
        <w:t>s</w:t>
      </w:r>
      <w:r>
        <w:rPr>
          <w:rFonts w:ascii="Arial" w:hAnsi="Arial" w:cs="Arial"/>
        </w:rPr>
        <w:t>rechtlichen Vorgaben (z.B. VAböV, AB-EBV) die relevanten Europäischen Normen ins Bundesrecht übernommen werden/wurden.</w:t>
      </w:r>
    </w:p>
    <w:p w14:paraId="2495F955" w14:textId="77777777" w:rsidR="00E61A82" w:rsidRPr="00BB1548" w:rsidRDefault="00E61A82">
      <w:pPr>
        <w:pStyle w:val="TextZeilenabstand15"/>
        <w:spacing w:before="0" w:after="0" w:line="240" w:lineRule="auto"/>
        <w:rPr>
          <w:rFonts w:ascii="Arial" w:hAnsi="Arial" w:cs="Arial"/>
        </w:rPr>
      </w:pPr>
    </w:p>
    <w:p w14:paraId="4D24F6CC" w14:textId="2875F83C" w:rsidR="002563B1" w:rsidRPr="00BB1548" w:rsidRDefault="002563B1">
      <w:pPr>
        <w:pStyle w:val="TextZeilenabstand15"/>
        <w:spacing w:before="0" w:after="0" w:line="240" w:lineRule="auto"/>
        <w:rPr>
          <w:rFonts w:ascii="Arial" w:hAnsi="Arial" w:cs="Arial"/>
        </w:rPr>
      </w:pPr>
      <w:r w:rsidRPr="00BB1548">
        <w:rPr>
          <w:rFonts w:ascii="Arial" w:hAnsi="Arial" w:cs="Arial"/>
        </w:rPr>
        <w:t xml:space="preserve">Die Symbole für Störungsmeldungen werden von der KKV bestätigt, auch wenn von </w:t>
      </w:r>
      <w:r w:rsidRPr="004A023D">
        <w:rPr>
          <w:rFonts w:ascii="Arial" w:hAnsi="Arial" w:cs="Arial"/>
        </w:rPr>
        <w:t xml:space="preserve">Janos </w:t>
      </w:r>
      <w:r w:rsidR="002C0D70" w:rsidRPr="004A023D">
        <w:rPr>
          <w:rFonts w:ascii="Arial" w:hAnsi="Arial" w:cs="Arial"/>
        </w:rPr>
        <w:t xml:space="preserve">Tolcsvai </w:t>
      </w:r>
      <w:r w:rsidRPr="004A023D">
        <w:rPr>
          <w:rFonts w:ascii="Arial" w:hAnsi="Arial" w:cs="Arial"/>
        </w:rPr>
        <w:t xml:space="preserve">noch grundsätzliche Klärungen über die Verwendung (wann braucht es das i-Symbol, </w:t>
      </w:r>
      <w:r w:rsidR="002C0D70" w:rsidRPr="004A023D">
        <w:rPr>
          <w:rFonts w:ascii="Arial" w:hAnsi="Arial" w:cs="Arial"/>
        </w:rPr>
        <w:t>w</w:t>
      </w:r>
      <w:r w:rsidRPr="004A023D">
        <w:rPr>
          <w:rFonts w:ascii="Arial" w:hAnsi="Arial" w:cs="Arial"/>
        </w:rPr>
        <w:t>ann</w:t>
      </w:r>
      <w:r w:rsidRPr="00BB1548">
        <w:rPr>
          <w:rFonts w:ascii="Arial" w:hAnsi="Arial" w:cs="Arial"/>
        </w:rPr>
        <w:t xml:space="preserve"> ein !) wünscht.</w:t>
      </w:r>
    </w:p>
    <w:p w14:paraId="78E114C9" w14:textId="1E1CD8F0" w:rsidR="00B4328A" w:rsidRPr="00BB1548" w:rsidRDefault="002563B1">
      <w:pPr>
        <w:pStyle w:val="TextZeilenabstand15"/>
        <w:spacing w:before="0" w:after="0" w:line="240" w:lineRule="auto"/>
        <w:rPr>
          <w:rFonts w:ascii="Arial" w:hAnsi="Arial" w:cs="Arial"/>
        </w:rPr>
      </w:pPr>
      <w:r w:rsidRPr="00BB1548">
        <w:rPr>
          <w:rFonts w:ascii="Arial" w:hAnsi="Arial" w:cs="Arial"/>
        </w:rPr>
        <w:t xml:space="preserve"> </w:t>
      </w:r>
    </w:p>
    <w:p w14:paraId="2069B6AB" w14:textId="77777777" w:rsidR="00000A1F" w:rsidRPr="00BB1548" w:rsidRDefault="00000A1F" w:rsidP="00000A1F">
      <w:pPr>
        <w:pStyle w:val="TextZeilenabstand15"/>
        <w:spacing w:before="0" w:after="0" w:line="240" w:lineRule="auto"/>
        <w:rPr>
          <w:rFonts w:ascii="Arial" w:hAnsi="Arial" w:cs="Arial"/>
        </w:rPr>
      </w:pPr>
      <w:r w:rsidRPr="00BB1548">
        <w:rPr>
          <w:rFonts w:ascii="Arial" w:hAnsi="Arial" w:cs="Arial"/>
        </w:rPr>
        <w:t>Das Kapitel über die Monitore und dynamischen Anzeiger wird in den nächsten Monaten noch weite</w:t>
      </w:r>
      <w:r w:rsidRPr="00BB1548">
        <w:rPr>
          <w:rFonts w:ascii="Arial" w:hAnsi="Arial" w:cs="Arial"/>
        </w:rPr>
        <w:t>r</w:t>
      </w:r>
      <w:r w:rsidRPr="00BB1548">
        <w:rPr>
          <w:rFonts w:ascii="Arial" w:hAnsi="Arial" w:cs="Arial"/>
        </w:rPr>
        <w:t xml:space="preserve">entwickelt und soll im Juni </w:t>
      </w:r>
      <w:r>
        <w:rPr>
          <w:rFonts w:ascii="Arial" w:hAnsi="Arial" w:cs="Arial"/>
        </w:rPr>
        <w:t>vorgelegt</w:t>
      </w:r>
      <w:r w:rsidRPr="00BB1548">
        <w:rPr>
          <w:rFonts w:ascii="Arial" w:hAnsi="Arial" w:cs="Arial"/>
        </w:rPr>
        <w:t xml:space="preserve"> werden. Es gibt hier betreffend Tiefe aufgrund des unterschiedl</w:t>
      </w:r>
      <w:r w:rsidRPr="00BB1548">
        <w:rPr>
          <w:rFonts w:ascii="Arial" w:hAnsi="Arial" w:cs="Arial"/>
        </w:rPr>
        <w:t>i</w:t>
      </w:r>
      <w:r w:rsidRPr="00BB1548">
        <w:rPr>
          <w:rFonts w:ascii="Arial" w:hAnsi="Arial" w:cs="Arial"/>
        </w:rPr>
        <w:t>chen Zeitaufwands noch erhebliche Unterschiede.</w:t>
      </w:r>
    </w:p>
    <w:p w14:paraId="450A6D9F" w14:textId="77777777" w:rsidR="00EC01EC" w:rsidRPr="00BB1548" w:rsidRDefault="00EC01EC">
      <w:pPr>
        <w:pStyle w:val="TextZeilenabstand15"/>
        <w:spacing w:before="0" w:after="0" w:line="240" w:lineRule="auto"/>
        <w:rPr>
          <w:rFonts w:ascii="Arial" w:hAnsi="Arial" w:cs="Arial"/>
        </w:rPr>
      </w:pPr>
    </w:p>
    <w:p w14:paraId="3C1C4D32" w14:textId="77777777" w:rsidR="00027B4A" w:rsidRPr="00BB1548" w:rsidRDefault="00027B4A">
      <w:pPr>
        <w:pStyle w:val="TextZeilenabstand15"/>
        <w:spacing w:before="0" w:after="0" w:line="240" w:lineRule="auto"/>
        <w:rPr>
          <w:rFonts w:ascii="Arial" w:hAnsi="Arial" w:cs="Arial"/>
          <w:b/>
        </w:rPr>
      </w:pPr>
      <w:r w:rsidRPr="00BB1548">
        <w:rPr>
          <w:rFonts w:ascii="Arial" w:hAnsi="Arial" w:cs="Arial"/>
          <w:b/>
        </w:rPr>
        <w:t>Entscheid</w:t>
      </w:r>
      <w:r w:rsidR="006E3AFE" w:rsidRPr="00BB1548">
        <w:rPr>
          <w:rFonts w:ascii="Arial" w:hAnsi="Arial" w:cs="Arial"/>
          <w:b/>
        </w:rPr>
        <w:br/>
      </w:r>
    </w:p>
    <w:p w14:paraId="24CA483D" w14:textId="42FAC1C0" w:rsidR="00C21849" w:rsidRPr="00BB1548" w:rsidRDefault="002563B1" w:rsidP="002563B1">
      <w:pPr>
        <w:pStyle w:val="Listenabsatz"/>
        <w:numPr>
          <w:ilvl w:val="0"/>
          <w:numId w:val="35"/>
        </w:numPr>
        <w:pBdr>
          <w:top w:val="single" w:sz="4" w:space="1" w:color="auto"/>
          <w:left w:val="single" w:sz="4" w:space="4" w:color="auto"/>
          <w:bottom w:val="single" w:sz="4" w:space="1" w:color="auto"/>
          <w:right w:val="single" w:sz="4" w:space="4" w:color="auto"/>
        </w:pBdr>
        <w:shd w:val="clear" w:color="auto" w:fill="D9D9D9"/>
        <w:tabs>
          <w:tab w:val="left" w:pos="284"/>
        </w:tabs>
        <w:rPr>
          <w:szCs w:val="22"/>
        </w:rPr>
      </w:pPr>
      <w:r w:rsidRPr="00BB1548">
        <w:rPr>
          <w:szCs w:val="22"/>
        </w:rPr>
        <w:t xml:space="preserve">Die INFO+-Lieferungen werden unter Einbezug der Interessierten noch </w:t>
      </w:r>
      <w:r w:rsidR="00BB1548" w:rsidRPr="00BB1548">
        <w:rPr>
          <w:szCs w:val="22"/>
        </w:rPr>
        <w:t>weiterentwickelt</w:t>
      </w:r>
      <w:r w:rsidRPr="00BB1548">
        <w:rPr>
          <w:szCs w:val="22"/>
        </w:rPr>
        <w:t xml:space="preserve"> </w:t>
      </w:r>
      <w:r w:rsidR="005A7477">
        <w:rPr>
          <w:szCs w:val="22"/>
        </w:rPr>
        <w:t xml:space="preserve">und bei dem VM-Gattungen </w:t>
      </w:r>
      <w:r w:rsidRPr="00BB1548">
        <w:rPr>
          <w:szCs w:val="22"/>
        </w:rPr>
        <w:t>präzisiert.</w:t>
      </w:r>
    </w:p>
    <w:p w14:paraId="17007598" w14:textId="139674FD" w:rsidR="002563B1" w:rsidRPr="00BB1548" w:rsidRDefault="002563B1" w:rsidP="002563B1">
      <w:pPr>
        <w:pStyle w:val="Listenabsatz"/>
        <w:numPr>
          <w:ilvl w:val="0"/>
          <w:numId w:val="35"/>
        </w:numPr>
        <w:pBdr>
          <w:top w:val="single" w:sz="4" w:space="1" w:color="auto"/>
          <w:left w:val="single" w:sz="4" w:space="4" w:color="auto"/>
          <w:bottom w:val="single" w:sz="4" w:space="1" w:color="auto"/>
          <w:right w:val="single" w:sz="4" w:space="4" w:color="auto"/>
        </w:pBdr>
        <w:shd w:val="clear" w:color="auto" w:fill="D9D9D9"/>
        <w:tabs>
          <w:tab w:val="left" w:pos="284"/>
        </w:tabs>
        <w:rPr>
          <w:szCs w:val="22"/>
        </w:rPr>
      </w:pPr>
      <w:r w:rsidRPr="00BB1548">
        <w:rPr>
          <w:szCs w:val="22"/>
        </w:rPr>
        <w:t>Für das Zuschlag-Symbol liefert ch-direct noch einen sprachneutralen Vorschlag.</w:t>
      </w:r>
    </w:p>
    <w:p w14:paraId="6634D32E" w14:textId="70DC1A6F" w:rsidR="002563B1" w:rsidRPr="00BB1548" w:rsidRDefault="002563B1" w:rsidP="002563B1">
      <w:pPr>
        <w:pStyle w:val="Listenabsatz"/>
        <w:numPr>
          <w:ilvl w:val="0"/>
          <w:numId w:val="35"/>
        </w:numPr>
        <w:pBdr>
          <w:top w:val="single" w:sz="4" w:space="1" w:color="auto"/>
          <w:left w:val="single" w:sz="4" w:space="4" w:color="auto"/>
          <w:bottom w:val="single" w:sz="4" w:space="1" w:color="auto"/>
          <w:right w:val="single" w:sz="4" w:space="4" w:color="auto"/>
        </w:pBdr>
        <w:shd w:val="clear" w:color="auto" w:fill="D9D9D9"/>
        <w:tabs>
          <w:tab w:val="left" w:pos="284"/>
        </w:tabs>
        <w:rPr>
          <w:szCs w:val="22"/>
        </w:rPr>
      </w:pPr>
      <w:r w:rsidRPr="00BB1548">
        <w:rPr>
          <w:szCs w:val="22"/>
        </w:rPr>
        <w:t xml:space="preserve">Das Produkt „Monitore im Fahrzeug“ und dynamische Anzeiger wird bis Juni </w:t>
      </w:r>
      <w:r w:rsidR="002C0D70">
        <w:rPr>
          <w:szCs w:val="22"/>
        </w:rPr>
        <w:t xml:space="preserve">2015 </w:t>
      </w:r>
      <w:r w:rsidRPr="00BB1548">
        <w:rPr>
          <w:szCs w:val="22"/>
        </w:rPr>
        <w:t>weiteren</w:t>
      </w:r>
      <w:r w:rsidRPr="00BB1548">
        <w:rPr>
          <w:szCs w:val="22"/>
        </w:rPr>
        <w:t>t</w:t>
      </w:r>
      <w:r w:rsidRPr="00BB1548">
        <w:rPr>
          <w:szCs w:val="22"/>
        </w:rPr>
        <w:t>wickelt.</w:t>
      </w:r>
    </w:p>
    <w:bookmarkEnd w:id="11"/>
    <w:bookmarkEnd w:id="12"/>
    <w:bookmarkEnd w:id="13"/>
    <w:bookmarkEnd w:id="14"/>
    <w:bookmarkEnd w:id="15"/>
    <w:bookmarkEnd w:id="16"/>
    <w:bookmarkEnd w:id="17"/>
    <w:bookmarkEnd w:id="18"/>
    <w:bookmarkEnd w:id="19"/>
    <w:bookmarkEnd w:id="20"/>
    <w:p w14:paraId="57A5F2AA" w14:textId="77777777" w:rsidR="005F3772" w:rsidRDefault="005F3772" w:rsidP="00775905">
      <w:pPr>
        <w:rPr>
          <w:rFonts w:eastAsiaTheme="majorEastAsia"/>
          <w:lang w:eastAsia="de-CH"/>
        </w:rPr>
      </w:pPr>
    </w:p>
    <w:permStart w:id="2109410370" w:edGrp="everyone"/>
    <w:p w14:paraId="626CE9FE" w14:textId="74F5C7CA" w:rsidR="00C30297" w:rsidRPr="00BB1548" w:rsidRDefault="007313A0" w:rsidP="00775905">
      <w:pPr>
        <w:rPr>
          <w:rFonts w:eastAsiaTheme="majorEastAsia"/>
          <w:lang w:eastAsia="de-CH"/>
        </w:rPr>
      </w:pPr>
      <w:r>
        <w:rPr>
          <w:rFonts w:eastAsiaTheme="majorEastAsia"/>
          <w:lang w:eastAsia="de-CH"/>
        </w:rPr>
        <w:object w:dxaOrig="1551" w:dyaOrig="991" w14:anchorId="02DBA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7" ShapeID="_x0000_i1025" DrawAspect="Icon" ObjectID="_1487081524" r:id="rId10"/>
        </w:object>
      </w:r>
      <w:r>
        <w:rPr>
          <w:rFonts w:eastAsiaTheme="majorEastAsia"/>
          <w:lang w:eastAsia="de-CH"/>
        </w:rPr>
        <w:object w:dxaOrig="1551" w:dyaOrig="991" w14:anchorId="3E97AEF9">
          <v:shape id="_x0000_i1026" type="#_x0000_t75" style="width:77.25pt;height:49.5pt" o:ole="">
            <v:imagedata r:id="rId11" o:title=""/>
          </v:shape>
          <o:OLEObject Type="Embed" ProgID="AcroExch.Document.7" ShapeID="_x0000_i1026" DrawAspect="Icon" ObjectID="_1487081525" r:id="rId12"/>
        </w:object>
      </w:r>
      <w:bookmarkStart w:id="23" w:name="_MON_1487076298"/>
      <w:bookmarkEnd w:id="23"/>
      <w:r w:rsidR="005F3772">
        <w:rPr>
          <w:rFonts w:eastAsiaTheme="majorEastAsia"/>
          <w:lang w:eastAsia="de-CH"/>
        </w:rPr>
        <w:object w:dxaOrig="1551" w:dyaOrig="991" w14:anchorId="2BA3248B">
          <v:shape id="_x0000_i1027" type="#_x0000_t75" style="width:77.25pt;height:49.5pt" o:ole="">
            <v:imagedata r:id="rId13" o:title=""/>
          </v:shape>
          <o:OLEObject Type="Embed" ProgID="Word.Document.12" ShapeID="_x0000_i1027" DrawAspect="Icon" ObjectID="_1487081526" r:id="rId14">
            <o:FieldCodes>\s</o:FieldCodes>
          </o:OLEObject>
        </w:object>
      </w:r>
      <w:bookmarkStart w:id="24" w:name="_MON_1487076342"/>
      <w:bookmarkEnd w:id="24"/>
      <w:r w:rsidR="005F3772">
        <w:rPr>
          <w:rFonts w:eastAsiaTheme="majorEastAsia"/>
          <w:lang w:eastAsia="de-CH"/>
        </w:rPr>
        <w:object w:dxaOrig="1551" w:dyaOrig="991" w14:anchorId="2DB36E94">
          <v:shape id="_x0000_i1028" type="#_x0000_t75" style="width:77.25pt;height:49.5pt" o:ole="">
            <v:imagedata r:id="rId15" o:title=""/>
          </v:shape>
          <o:OLEObject Type="Embed" ProgID="Word.Document.12" ShapeID="_x0000_i1028" DrawAspect="Icon" ObjectID="_1487081527" r:id="rId16">
            <o:FieldCodes>\s</o:FieldCodes>
          </o:OLEObject>
        </w:object>
      </w:r>
    </w:p>
    <w:permEnd w:id="2109410370"/>
    <w:p w14:paraId="0759ACDD" w14:textId="77777777" w:rsidR="00C30297" w:rsidRPr="00BB1548" w:rsidRDefault="00C30297" w:rsidP="00775905">
      <w:pPr>
        <w:rPr>
          <w:rFonts w:eastAsiaTheme="majorEastAsia"/>
          <w:lang w:eastAsia="de-CH"/>
        </w:rPr>
      </w:pPr>
    </w:p>
    <w:p w14:paraId="164949DE" w14:textId="77777777" w:rsidR="00C30297" w:rsidRDefault="00C30297" w:rsidP="00775905">
      <w:pPr>
        <w:rPr>
          <w:rFonts w:eastAsiaTheme="majorEastAsia"/>
          <w:lang w:eastAsia="de-CH"/>
        </w:rPr>
      </w:pPr>
    </w:p>
    <w:p w14:paraId="45951726" w14:textId="77777777" w:rsidR="00137837" w:rsidRDefault="00137837" w:rsidP="00775905">
      <w:pPr>
        <w:rPr>
          <w:rFonts w:eastAsiaTheme="majorEastAsia"/>
          <w:lang w:eastAsia="de-CH"/>
        </w:rPr>
      </w:pPr>
    </w:p>
    <w:p w14:paraId="03A5F1BD" w14:textId="77777777" w:rsidR="00137837" w:rsidRPr="00BB1548" w:rsidRDefault="00137837" w:rsidP="00775905">
      <w:pPr>
        <w:rPr>
          <w:rFonts w:eastAsiaTheme="majorEastAsia"/>
          <w:lang w:eastAsia="de-CH"/>
        </w:rPr>
      </w:pPr>
    </w:p>
    <w:p w14:paraId="6B5BF0E5" w14:textId="436DA51C" w:rsidR="00A0602B" w:rsidRPr="00BB1548" w:rsidRDefault="00BC23B7">
      <w:pPr>
        <w:pStyle w:val="berschrift1"/>
        <w:keepLines/>
        <w:numPr>
          <w:ilvl w:val="0"/>
          <w:numId w:val="11"/>
        </w:numPr>
        <w:rPr>
          <w:rFonts w:eastAsiaTheme="majorEastAsia" w:cs="Arial"/>
          <w:i w:val="0"/>
          <w:sz w:val="26"/>
          <w:szCs w:val="26"/>
          <w:lang w:eastAsia="de-CH"/>
        </w:rPr>
      </w:pPr>
      <w:bookmarkStart w:id="25" w:name="_Toc413300857"/>
      <w:r w:rsidRPr="00BB1548">
        <w:rPr>
          <w:rFonts w:eastAsiaTheme="majorEastAsia" w:cs="Arial"/>
          <w:i w:val="0"/>
          <w:sz w:val="26"/>
          <w:szCs w:val="26"/>
          <w:lang w:eastAsia="de-CH"/>
        </w:rPr>
        <w:lastRenderedPageBreak/>
        <w:t xml:space="preserve">V580: </w:t>
      </w:r>
      <w:r w:rsidR="00D17E1D" w:rsidRPr="00BB1548">
        <w:rPr>
          <w:rFonts w:eastAsiaTheme="majorEastAsia" w:cs="Arial"/>
          <w:i w:val="0"/>
          <w:sz w:val="26"/>
          <w:szCs w:val="26"/>
          <w:lang w:eastAsia="de-CH"/>
        </w:rPr>
        <w:t>Weiteres Vorgehen</w:t>
      </w:r>
      <w:bookmarkEnd w:id="25"/>
    </w:p>
    <w:p w14:paraId="41356958" w14:textId="77777777" w:rsidR="00360318" w:rsidRPr="00BB1548" w:rsidRDefault="00360318">
      <w:pPr>
        <w:pStyle w:val="TextZeilenabstand15"/>
        <w:spacing w:before="0" w:after="0" w:line="240" w:lineRule="auto"/>
        <w:rPr>
          <w:rFonts w:ascii="Arial" w:hAnsi="Arial" w:cs="Arial"/>
          <w:b/>
        </w:rPr>
      </w:pPr>
      <w:r w:rsidRPr="00BB1548">
        <w:rPr>
          <w:rFonts w:ascii="Arial" w:hAnsi="Arial" w:cs="Arial"/>
          <w:b/>
        </w:rPr>
        <w:t>Beschrieb</w:t>
      </w:r>
    </w:p>
    <w:p w14:paraId="6063EE9F" w14:textId="332A84C7" w:rsidR="00D17E1D" w:rsidRPr="00BB1548" w:rsidRDefault="00C30297">
      <w:pPr>
        <w:pStyle w:val="TextZeilenabstand15"/>
        <w:spacing w:before="0" w:after="0" w:line="240" w:lineRule="auto"/>
        <w:rPr>
          <w:rFonts w:ascii="Arial" w:hAnsi="Arial" w:cs="Arial"/>
        </w:rPr>
      </w:pPr>
      <w:r w:rsidRPr="00BB1548">
        <w:rPr>
          <w:rFonts w:ascii="Arial" w:hAnsi="Arial" w:cs="Arial"/>
        </w:rPr>
        <w:t>Die V580 betreffend wird das weitere Vorgehen besprochen. So soll einerseits die Grundnorm mit einigen Produkten vor die Branche und den StAD getragen werden und anderseits gilt es, neue Pr</w:t>
      </w:r>
      <w:r w:rsidRPr="00BB1548">
        <w:rPr>
          <w:rFonts w:ascii="Arial" w:hAnsi="Arial" w:cs="Arial"/>
        </w:rPr>
        <w:t>o</w:t>
      </w:r>
      <w:r w:rsidRPr="00BB1548">
        <w:rPr>
          <w:rFonts w:ascii="Arial" w:hAnsi="Arial" w:cs="Arial"/>
        </w:rPr>
        <w:t>dukte zu definieren, die man in Zukunft erarbeiten soll.</w:t>
      </w:r>
    </w:p>
    <w:p w14:paraId="5056F60F" w14:textId="77777777" w:rsidR="00C30297" w:rsidRPr="00BB1548" w:rsidRDefault="00C30297">
      <w:pPr>
        <w:pStyle w:val="TextZeilenabstand15"/>
        <w:spacing w:before="0" w:after="0" w:line="240" w:lineRule="auto"/>
        <w:rPr>
          <w:rFonts w:ascii="Arial" w:hAnsi="Arial" w:cs="Arial"/>
        </w:rPr>
      </w:pPr>
    </w:p>
    <w:p w14:paraId="01348C48" w14:textId="792194BF" w:rsidR="00C30297" w:rsidRPr="00BB1548" w:rsidRDefault="001C51C7">
      <w:pPr>
        <w:pStyle w:val="TextZeilenabstand15"/>
        <w:spacing w:before="0" w:after="0" w:line="240" w:lineRule="auto"/>
        <w:rPr>
          <w:rFonts w:ascii="Arial" w:hAnsi="Arial" w:cs="Arial"/>
        </w:rPr>
      </w:pPr>
      <w:r>
        <w:rPr>
          <w:noProof/>
        </w:rPr>
        <w:drawing>
          <wp:inline distT="0" distB="0" distL="0" distR="0" wp14:anchorId="18546684" wp14:editId="50E678D7">
            <wp:extent cx="3427198" cy="201930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31532" cy="2021854"/>
                    </a:xfrm>
                    <a:prstGeom prst="rect">
                      <a:avLst/>
                    </a:prstGeom>
                  </pic:spPr>
                </pic:pic>
              </a:graphicData>
            </a:graphic>
          </wp:inline>
        </w:drawing>
      </w:r>
    </w:p>
    <w:p w14:paraId="0B1EDE3A" w14:textId="77777777" w:rsidR="00C30297" w:rsidRPr="00BB1548" w:rsidRDefault="00C30297">
      <w:pPr>
        <w:pStyle w:val="TextZeilenabstand15"/>
        <w:spacing w:before="0" w:after="0" w:line="240" w:lineRule="auto"/>
        <w:rPr>
          <w:rFonts w:ascii="Arial" w:hAnsi="Arial" w:cs="Arial"/>
          <w:b/>
        </w:rPr>
      </w:pPr>
    </w:p>
    <w:p w14:paraId="056AED45" w14:textId="77777777" w:rsidR="000605E2" w:rsidRPr="00BB1548" w:rsidRDefault="004F7F6E" w:rsidP="007F4BCA">
      <w:pPr>
        <w:pStyle w:val="TextZeilenabstand15"/>
        <w:spacing w:before="0" w:after="0" w:line="240" w:lineRule="auto"/>
        <w:rPr>
          <w:rFonts w:ascii="Arial" w:hAnsi="Arial" w:cs="Arial"/>
          <w:b/>
        </w:rPr>
      </w:pPr>
      <w:r w:rsidRPr="00BB1548">
        <w:rPr>
          <w:rFonts w:ascii="Arial" w:hAnsi="Arial" w:cs="Arial"/>
          <w:b/>
        </w:rPr>
        <w:t>Diskussion</w:t>
      </w:r>
    </w:p>
    <w:p w14:paraId="6D091209" w14:textId="77777777" w:rsidR="004725A2" w:rsidRPr="00BB1548" w:rsidRDefault="004725A2" w:rsidP="007F4BCA">
      <w:pPr>
        <w:pStyle w:val="TextZeilenabstand15"/>
        <w:spacing w:before="0" w:after="0" w:line="240" w:lineRule="auto"/>
        <w:rPr>
          <w:rFonts w:ascii="Arial" w:hAnsi="Arial" w:cs="Arial"/>
          <w:b/>
        </w:rPr>
      </w:pPr>
    </w:p>
    <w:p w14:paraId="1005CBDF" w14:textId="46EF01A5" w:rsidR="004725A2" w:rsidRPr="00BB1548" w:rsidRDefault="004D490E" w:rsidP="007F4BCA">
      <w:pPr>
        <w:pStyle w:val="TextZeilenabstand15"/>
        <w:spacing w:before="0" w:after="0" w:line="240" w:lineRule="auto"/>
        <w:rPr>
          <w:rFonts w:ascii="Arial" w:hAnsi="Arial" w:cs="Arial"/>
        </w:rPr>
      </w:pPr>
      <w:r w:rsidRPr="00BB1548">
        <w:rPr>
          <w:rFonts w:ascii="Arial" w:hAnsi="Arial" w:cs="Arial"/>
        </w:rPr>
        <w:t>Das Vorgehen wird gutgeheissen, wobei dem StAD auch noch die weiteren Arbeiten zur Kenntnis gebracht werden sollen. Dazu braucht es einen k</w:t>
      </w:r>
      <w:r w:rsidR="004725A2" w:rsidRPr="00BB1548">
        <w:rPr>
          <w:rFonts w:ascii="Arial" w:hAnsi="Arial" w:cs="Arial"/>
        </w:rPr>
        <w:t>onsoli</w:t>
      </w:r>
      <w:r w:rsidRPr="00BB1548">
        <w:rPr>
          <w:rFonts w:ascii="Arial" w:hAnsi="Arial" w:cs="Arial"/>
        </w:rPr>
        <w:t>dierten</w:t>
      </w:r>
      <w:r w:rsidR="004725A2" w:rsidRPr="00BB1548">
        <w:rPr>
          <w:rFonts w:ascii="Arial" w:hAnsi="Arial" w:cs="Arial"/>
        </w:rPr>
        <w:t xml:space="preserve"> Entwurf</w:t>
      </w:r>
      <w:r w:rsidRPr="00BB1548">
        <w:rPr>
          <w:rFonts w:ascii="Arial" w:hAnsi="Arial" w:cs="Arial"/>
        </w:rPr>
        <w:t xml:space="preserve"> bis Ende Juni</w:t>
      </w:r>
      <w:r w:rsidR="002C0D70">
        <w:rPr>
          <w:rFonts w:ascii="Arial" w:hAnsi="Arial" w:cs="Arial"/>
        </w:rPr>
        <w:t xml:space="preserve"> 2015</w:t>
      </w:r>
      <w:r w:rsidRPr="00BB1548">
        <w:rPr>
          <w:rFonts w:ascii="Arial" w:hAnsi="Arial" w:cs="Arial"/>
        </w:rPr>
        <w:t>.</w:t>
      </w:r>
    </w:p>
    <w:p w14:paraId="471D5812" w14:textId="77777777" w:rsidR="00F55499" w:rsidRPr="00BB1548" w:rsidRDefault="00F55499" w:rsidP="007F4BCA">
      <w:pPr>
        <w:pStyle w:val="TextZeilenabstand15"/>
        <w:spacing w:before="0" w:after="0" w:line="240" w:lineRule="auto"/>
        <w:rPr>
          <w:rFonts w:ascii="Arial" w:hAnsi="Arial" w:cs="Arial"/>
        </w:rPr>
      </w:pPr>
    </w:p>
    <w:p w14:paraId="26A10311" w14:textId="716F8BCA" w:rsidR="0017430A" w:rsidRPr="00BB1548" w:rsidRDefault="004D490E" w:rsidP="007F4BCA">
      <w:pPr>
        <w:pStyle w:val="TextZeilenabstand15"/>
        <w:spacing w:before="0" w:after="0" w:line="240" w:lineRule="auto"/>
        <w:rPr>
          <w:rFonts w:ascii="Arial" w:hAnsi="Arial" w:cs="Arial"/>
        </w:rPr>
      </w:pPr>
      <w:r w:rsidRPr="00BB1548">
        <w:rPr>
          <w:rFonts w:ascii="Arial" w:hAnsi="Arial" w:cs="Arial"/>
        </w:rPr>
        <w:t xml:space="preserve">Janos </w:t>
      </w:r>
      <w:r w:rsidR="002C0D70" w:rsidRPr="002C0D70">
        <w:rPr>
          <w:rFonts w:ascii="Arial" w:hAnsi="Arial" w:cs="Arial"/>
        </w:rPr>
        <w:t xml:space="preserve">Tolcsvai </w:t>
      </w:r>
      <w:r w:rsidRPr="00BB1548">
        <w:rPr>
          <w:rFonts w:ascii="Arial" w:hAnsi="Arial" w:cs="Arial"/>
        </w:rPr>
        <w:t xml:space="preserve">regt an, für Ereignisse und die Kommunikation auf verschiedenen Produkte eine </w:t>
      </w:r>
      <w:r w:rsidR="0017430A" w:rsidRPr="00BB1548">
        <w:rPr>
          <w:rFonts w:ascii="Arial" w:hAnsi="Arial" w:cs="Arial"/>
        </w:rPr>
        <w:t>A</w:t>
      </w:r>
      <w:r w:rsidR="0017430A" w:rsidRPr="00BB1548">
        <w:rPr>
          <w:rFonts w:ascii="Arial" w:hAnsi="Arial" w:cs="Arial"/>
        </w:rPr>
        <w:t>r</w:t>
      </w:r>
      <w:r w:rsidR="0017430A" w:rsidRPr="00BB1548">
        <w:rPr>
          <w:rFonts w:ascii="Arial" w:hAnsi="Arial" w:cs="Arial"/>
        </w:rPr>
        <w:t>beitsgruppe zu bilden. Diese Idee wird unterstützt.</w:t>
      </w:r>
    </w:p>
    <w:p w14:paraId="2926D73B" w14:textId="77777777" w:rsidR="0017430A" w:rsidRPr="00BB1548" w:rsidRDefault="0017430A" w:rsidP="007F4BCA">
      <w:pPr>
        <w:pStyle w:val="TextZeilenabstand15"/>
        <w:spacing w:before="0" w:after="0" w:line="240" w:lineRule="auto"/>
        <w:rPr>
          <w:rFonts w:ascii="Arial" w:hAnsi="Arial" w:cs="Arial"/>
        </w:rPr>
      </w:pPr>
    </w:p>
    <w:p w14:paraId="44E4FBBA" w14:textId="77777777" w:rsidR="00360318" w:rsidRPr="00BB1548" w:rsidRDefault="00360318">
      <w:pPr>
        <w:pStyle w:val="TextZeilenabstand15"/>
        <w:spacing w:before="0" w:after="0" w:line="240" w:lineRule="auto"/>
        <w:rPr>
          <w:rFonts w:ascii="Arial" w:hAnsi="Arial" w:cs="Arial"/>
          <w:b/>
        </w:rPr>
      </w:pPr>
      <w:r w:rsidRPr="00BB1548">
        <w:rPr>
          <w:rFonts w:ascii="Arial" w:hAnsi="Arial" w:cs="Arial"/>
          <w:b/>
        </w:rPr>
        <w:t>Entscheid</w:t>
      </w:r>
    </w:p>
    <w:p w14:paraId="1F99F201" w14:textId="77777777" w:rsidR="001D72EB" w:rsidRPr="00BB1548" w:rsidRDefault="001D72EB">
      <w:pPr>
        <w:pStyle w:val="TextZeilenabstand15"/>
        <w:spacing w:before="0" w:after="0" w:line="240" w:lineRule="auto"/>
        <w:rPr>
          <w:rFonts w:ascii="Arial" w:hAnsi="Arial" w:cs="Arial"/>
          <w:b/>
        </w:rPr>
      </w:pPr>
    </w:p>
    <w:p w14:paraId="6FE5C543" w14:textId="571097C6" w:rsidR="006E3AFE" w:rsidRPr="00BB1548" w:rsidRDefault="0017430A" w:rsidP="00076153">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sidRPr="00BB1548">
        <w:rPr>
          <w:i/>
          <w:szCs w:val="22"/>
        </w:rPr>
        <w:t xml:space="preserve">Alle KKV-Mitglieder erhalten den Auftrag, sich </w:t>
      </w:r>
      <w:r w:rsidR="00504F99" w:rsidRPr="00BB1548">
        <w:rPr>
          <w:i/>
          <w:szCs w:val="22"/>
        </w:rPr>
        <w:t>für ihre Organisation und in ihre</w:t>
      </w:r>
      <w:r w:rsidR="000401E0">
        <w:rPr>
          <w:i/>
          <w:szCs w:val="22"/>
        </w:rPr>
        <w:t>m</w:t>
      </w:r>
      <w:r w:rsidR="00504F99" w:rsidRPr="00BB1548">
        <w:rPr>
          <w:i/>
          <w:szCs w:val="22"/>
        </w:rPr>
        <w:t xml:space="preserve"> Raum ein Bild zu verschaffen, welche Produkte künftig erarbeitet werden sollen. Zusätzlich sollen auch bereits entw</w:t>
      </w:r>
      <w:r w:rsidR="00504F99" w:rsidRPr="00BB1548">
        <w:rPr>
          <w:i/>
          <w:szCs w:val="22"/>
        </w:rPr>
        <w:t>i</w:t>
      </w:r>
      <w:r w:rsidR="00504F99" w:rsidRPr="00BB1548">
        <w:rPr>
          <w:i/>
          <w:szCs w:val="22"/>
        </w:rPr>
        <w:t>ckelte Dokumente in der nächsten Sitzung dargelegt werden. ch-direct macht Vorarbeiten, um eine Arbeitsgruppe für die Störungsmeldungen in die Wege zu leiten.</w:t>
      </w:r>
    </w:p>
    <w:permStart w:id="1808029210" w:edGrp="everyone"/>
    <w:p w14:paraId="77E862C7" w14:textId="2E40AD27" w:rsidR="007D3E00" w:rsidRPr="00BB1548" w:rsidRDefault="0078300B" w:rsidP="002B1885">
      <w:pPr>
        <w:rPr>
          <w:rFonts w:cs="Arial"/>
          <w:b/>
          <w:color w:val="FF0000"/>
        </w:rPr>
      </w:pPr>
      <w:r>
        <w:rPr>
          <w:rFonts w:cs="Arial"/>
          <w:b/>
          <w:color w:val="FF0000"/>
        </w:rPr>
        <w:object w:dxaOrig="1551" w:dyaOrig="991" w14:anchorId="023F6CD1">
          <v:shape id="_x0000_i1029" type="#_x0000_t75" style="width:77.25pt;height:49.5pt" o:ole="">
            <v:imagedata r:id="rId18" o:title=""/>
          </v:shape>
          <o:OLEObject Type="Embed" ProgID="AcroExch.Document.7" ShapeID="_x0000_i1029" DrawAspect="Icon" ObjectID="_1487081528" r:id="rId19"/>
        </w:object>
      </w:r>
      <w:permEnd w:id="1808029210"/>
    </w:p>
    <w:p w14:paraId="138124F5" w14:textId="482D4EEC" w:rsidR="00A0602B" w:rsidRPr="00BB1548" w:rsidRDefault="00D17E1D">
      <w:pPr>
        <w:pStyle w:val="berschrift1"/>
        <w:keepLines/>
        <w:numPr>
          <w:ilvl w:val="0"/>
          <w:numId w:val="11"/>
        </w:numPr>
        <w:rPr>
          <w:rFonts w:eastAsiaTheme="majorEastAsia" w:cs="Arial"/>
          <w:i w:val="0"/>
          <w:sz w:val="26"/>
          <w:szCs w:val="26"/>
          <w:lang w:eastAsia="de-CH"/>
        </w:rPr>
      </w:pPr>
      <w:bookmarkStart w:id="26" w:name="_Toc413300858"/>
      <w:r w:rsidRPr="00BB1548">
        <w:rPr>
          <w:rFonts w:eastAsiaTheme="majorEastAsia" w:cs="Arial"/>
          <w:i w:val="0"/>
          <w:sz w:val="26"/>
          <w:szCs w:val="26"/>
          <w:lang w:eastAsia="de-CH"/>
        </w:rPr>
        <w:t>Präsentation Strategie BAV</w:t>
      </w:r>
      <w:bookmarkEnd w:id="26"/>
    </w:p>
    <w:p w14:paraId="5C73769C" w14:textId="77777777" w:rsidR="00360318" w:rsidRPr="00BB1548" w:rsidRDefault="00360318">
      <w:pPr>
        <w:pStyle w:val="TextZeilenabstand15"/>
        <w:spacing w:before="0" w:after="0" w:line="240" w:lineRule="auto"/>
        <w:rPr>
          <w:rFonts w:ascii="Arial" w:hAnsi="Arial" w:cs="Arial"/>
          <w:b/>
        </w:rPr>
      </w:pPr>
      <w:r w:rsidRPr="00BB1548">
        <w:rPr>
          <w:rFonts w:ascii="Arial" w:hAnsi="Arial" w:cs="Arial"/>
          <w:b/>
        </w:rPr>
        <w:t>Beschrieb</w:t>
      </w:r>
    </w:p>
    <w:p w14:paraId="5D1B527C" w14:textId="1037867A" w:rsidR="002E7189" w:rsidRPr="00BB1548" w:rsidRDefault="008B12AB">
      <w:pPr>
        <w:pStyle w:val="TextZeilenabstand15"/>
        <w:spacing w:before="0" w:after="0" w:line="240" w:lineRule="auto"/>
        <w:rPr>
          <w:rFonts w:ascii="Arial" w:hAnsi="Arial" w:cs="Arial"/>
        </w:rPr>
      </w:pPr>
      <w:r w:rsidRPr="00BB1548">
        <w:rPr>
          <w:rFonts w:ascii="Arial" w:hAnsi="Arial" w:cs="Arial"/>
        </w:rPr>
        <w:t>Markus Giger präsentiert die Strategie des BAV im Zusammenhang mit der Kundeninformationsplat</w:t>
      </w:r>
      <w:r w:rsidRPr="00BB1548">
        <w:rPr>
          <w:rFonts w:ascii="Arial" w:hAnsi="Arial" w:cs="Arial"/>
        </w:rPr>
        <w:t>t</w:t>
      </w:r>
      <w:r w:rsidRPr="00BB1548">
        <w:rPr>
          <w:rFonts w:ascii="Arial" w:hAnsi="Arial" w:cs="Arial"/>
        </w:rPr>
        <w:t>form. Er erläutert zuerst die gesetzlichen Rahmenbedingungen, in denen sich der öffentliche Verkehr bewegt. Im Personenbeförderungsgesetz ist im Artikel 13 die Allgemeine Fahrplanpflicht festgehalten und in der Fahrplanverordnung wird präzisiert, dass die Unternehmen sich gegenseitig laufend über die Betriebslage informieren.</w:t>
      </w:r>
      <w:r w:rsidR="00F81168">
        <w:rPr>
          <w:rFonts w:ascii="Arial" w:hAnsi="Arial" w:cs="Arial"/>
        </w:rPr>
        <w:t xml:space="preserve"> Es besteht damit die </w:t>
      </w:r>
      <w:r w:rsidR="009A31E3">
        <w:rPr>
          <w:rFonts w:ascii="Arial" w:hAnsi="Arial" w:cs="Arial"/>
        </w:rPr>
        <w:t xml:space="preserve">gesetzliche </w:t>
      </w:r>
      <w:r w:rsidR="00F81168">
        <w:rPr>
          <w:rFonts w:ascii="Arial" w:hAnsi="Arial" w:cs="Arial"/>
        </w:rPr>
        <w:t>Pflicht für die TU, Echtzeitdaten zu liefern.</w:t>
      </w:r>
    </w:p>
    <w:p w14:paraId="7145AED1" w14:textId="77777777" w:rsidR="003A6665" w:rsidRPr="00BB1548" w:rsidRDefault="003A6665">
      <w:pPr>
        <w:pStyle w:val="TextZeilenabstand15"/>
        <w:spacing w:before="0" w:after="0" w:line="240" w:lineRule="auto"/>
        <w:rPr>
          <w:rFonts w:ascii="Arial" w:hAnsi="Arial" w:cs="Arial"/>
        </w:rPr>
      </w:pPr>
    </w:p>
    <w:p w14:paraId="10D312B9" w14:textId="3D2EAD3E" w:rsidR="002E7189" w:rsidRPr="00BB1548" w:rsidRDefault="003A6665">
      <w:pPr>
        <w:pStyle w:val="TextZeilenabstand15"/>
        <w:spacing w:before="0" w:after="0" w:line="240" w:lineRule="auto"/>
        <w:rPr>
          <w:rFonts w:ascii="Arial" w:hAnsi="Arial" w:cs="Arial"/>
        </w:rPr>
      </w:pPr>
      <w:r w:rsidRPr="00BB1548">
        <w:rPr>
          <w:rFonts w:ascii="Arial" w:hAnsi="Arial" w:cs="Arial"/>
        </w:rPr>
        <w:t>Im Rahmen der Leistungsvereinbarungen zwischen dem BAV und der SBB Infra wird auch eine Sy</w:t>
      </w:r>
      <w:r w:rsidRPr="00BB1548">
        <w:rPr>
          <w:rFonts w:ascii="Arial" w:hAnsi="Arial" w:cs="Arial"/>
        </w:rPr>
        <w:t>s</w:t>
      </w:r>
      <w:r w:rsidRPr="00BB1548">
        <w:rPr>
          <w:rFonts w:ascii="Arial" w:hAnsi="Arial" w:cs="Arial"/>
        </w:rPr>
        <w:t xml:space="preserve">temführerschaft definiert. Dabei wurde </w:t>
      </w:r>
      <w:r w:rsidR="007B13BB" w:rsidRPr="00BB1548">
        <w:rPr>
          <w:rFonts w:ascii="Arial" w:hAnsi="Arial" w:cs="Arial"/>
        </w:rPr>
        <w:t xml:space="preserve">aufgrund von Um-Systemen und internen Verknüpfungen </w:t>
      </w:r>
      <w:r w:rsidRPr="00BB1548">
        <w:rPr>
          <w:rFonts w:ascii="Arial" w:hAnsi="Arial" w:cs="Arial"/>
        </w:rPr>
        <w:t>en</w:t>
      </w:r>
      <w:r w:rsidRPr="00BB1548">
        <w:rPr>
          <w:rFonts w:ascii="Arial" w:hAnsi="Arial" w:cs="Arial"/>
        </w:rPr>
        <w:t>t</w:t>
      </w:r>
      <w:r w:rsidRPr="00BB1548">
        <w:rPr>
          <w:rFonts w:ascii="Arial" w:hAnsi="Arial" w:cs="Arial"/>
        </w:rPr>
        <w:t>schieden, sämtliche Arbeiten, die im Zusammenhang mit Fahrplänen und Kundeninformation stehen, in einer Systemführerschaft festzuhalten.</w:t>
      </w:r>
      <w:r w:rsidR="007B13BB" w:rsidRPr="00BB1548">
        <w:rPr>
          <w:rFonts w:ascii="Arial" w:hAnsi="Arial" w:cs="Arial"/>
        </w:rPr>
        <w:t xml:space="preserve"> Markus Giger erläutert, dass beim BAV derzeit ein </w:t>
      </w:r>
      <w:r w:rsidR="00797019" w:rsidRPr="00BB1548">
        <w:rPr>
          <w:rFonts w:ascii="Arial" w:hAnsi="Arial" w:cs="Arial"/>
        </w:rPr>
        <w:t>Gesetz</w:t>
      </w:r>
      <w:r w:rsidR="00797019" w:rsidRPr="00BB1548">
        <w:rPr>
          <w:rFonts w:ascii="Arial" w:hAnsi="Arial" w:cs="Arial"/>
        </w:rPr>
        <w:t>e</w:t>
      </w:r>
      <w:r w:rsidR="00797019" w:rsidRPr="00BB1548">
        <w:rPr>
          <w:rFonts w:ascii="Arial" w:hAnsi="Arial" w:cs="Arial"/>
        </w:rPr>
        <w:t>sprojekt</w:t>
      </w:r>
      <w:r w:rsidR="007B13BB" w:rsidRPr="00BB1548">
        <w:rPr>
          <w:rFonts w:ascii="Arial" w:hAnsi="Arial" w:cs="Arial"/>
        </w:rPr>
        <w:t xml:space="preserve"> </w:t>
      </w:r>
      <w:r w:rsidR="00BB1548" w:rsidRPr="00BB1548">
        <w:rPr>
          <w:rFonts w:ascii="Arial" w:hAnsi="Arial" w:cs="Arial"/>
        </w:rPr>
        <w:t>erarbeitet</w:t>
      </w:r>
      <w:r w:rsidR="007B13BB" w:rsidRPr="00BB1548">
        <w:rPr>
          <w:rFonts w:ascii="Arial" w:hAnsi="Arial" w:cs="Arial"/>
        </w:rPr>
        <w:t xml:space="preserve"> wird, das beabsichtigt, die </w:t>
      </w:r>
      <w:r w:rsidR="00797019" w:rsidRPr="00BB1548">
        <w:rPr>
          <w:rFonts w:ascii="Arial" w:hAnsi="Arial" w:cs="Arial"/>
        </w:rPr>
        <w:t>Sys</w:t>
      </w:r>
      <w:r w:rsidR="007B13BB" w:rsidRPr="00BB1548">
        <w:rPr>
          <w:rFonts w:ascii="Arial" w:hAnsi="Arial" w:cs="Arial"/>
        </w:rPr>
        <w:t>tem</w:t>
      </w:r>
      <w:r w:rsidR="00797019" w:rsidRPr="00BB1548">
        <w:rPr>
          <w:rFonts w:ascii="Arial" w:hAnsi="Arial" w:cs="Arial"/>
        </w:rPr>
        <w:t>führerschaften zu ver</w:t>
      </w:r>
      <w:r w:rsidR="007B13BB" w:rsidRPr="00BB1548">
        <w:rPr>
          <w:rFonts w:ascii="Arial" w:hAnsi="Arial" w:cs="Arial"/>
        </w:rPr>
        <w:t xml:space="preserve">selbständigen und </w:t>
      </w:r>
      <w:r w:rsidR="00137837">
        <w:rPr>
          <w:rFonts w:ascii="Arial" w:hAnsi="Arial" w:cs="Arial"/>
        </w:rPr>
        <w:t xml:space="preserve">diese </w:t>
      </w:r>
      <w:r w:rsidR="00797019" w:rsidRPr="00BB1548">
        <w:rPr>
          <w:rFonts w:ascii="Arial" w:hAnsi="Arial" w:cs="Arial"/>
        </w:rPr>
        <w:t xml:space="preserve">nicht mehr zwingend an eine </w:t>
      </w:r>
      <w:r w:rsidR="007B13BB" w:rsidRPr="00BB1548">
        <w:rPr>
          <w:rFonts w:ascii="Arial" w:hAnsi="Arial" w:cs="Arial"/>
        </w:rPr>
        <w:t>Leistungsvereinbarung zu koppeln.</w:t>
      </w:r>
    </w:p>
    <w:p w14:paraId="5528A74F" w14:textId="77777777" w:rsidR="00797019" w:rsidRPr="00BB1548" w:rsidRDefault="00797019">
      <w:pPr>
        <w:pStyle w:val="TextZeilenabstand15"/>
        <w:spacing w:before="0" w:after="0" w:line="240" w:lineRule="auto"/>
        <w:rPr>
          <w:rFonts w:ascii="Arial" w:hAnsi="Arial" w:cs="Arial"/>
        </w:rPr>
      </w:pPr>
    </w:p>
    <w:p w14:paraId="61E04BE2" w14:textId="77777777" w:rsidR="00137837" w:rsidRPr="00BB1548" w:rsidRDefault="00137837" w:rsidP="00137837">
      <w:pPr>
        <w:pStyle w:val="TextZeilenabstand15"/>
        <w:spacing w:before="0" w:after="0" w:line="240" w:lineRule="auto"/>
        <w:rPr>
          <w:rFonts w:ascii="Arial" w:hAnsi="Arial" w:cs="Arial"/>
        </w:rPr>
      </w:pPr>
      <w:r w:rsidRPr="00BB1548">
        <w:rPr>
          <w:rFonts w:ascii="Arial" w:hAnsi="Arial" w:cs="Arial"/>
        </w:rPr>
        <w:t>Bei einem Systemführer-Vertrag handelt es sich um eine Bestellung des BAV beim betreffenden U</w:t>
      </w:r>
      <w:r w:rsidRPr="00BB1548">
        <w:rPr>
          <w:rFonts w:ascii="Arial" w:hAnsi="Arial" w:cs="Arial"/>
        </w:rPr>
        <w:t>n</w:t>
      </w:r>
      <w:r w:rsidRPr="00BB1548">
        <w:rPr>
          <w:rFonts w:ascii="Arial" w:hAnsi="Arial" w:cs="Arial"/>
        </w:rPr>
        <w:t>ternehmen – in diesem Fall die SBB Infra. Es ist jedoch nicht nur eine Anordnung sondern auch ein Aushandlungsprozess. Die Systemführerschaft soll als Dienstleistung für das ganze öV-System ve</w:t>
      </w:r>
      <w:r w:rsidRPr="00BB1548">
        <w:rPr>
          <w:rFonts w:ascii="Arial" w:hAnsi="Arial" w:cs="Arial"/>
        </w:rPr>
        <w:t>r</w:t>
      </w:r>
      <w:r w:rsidRPr="00BB1548">
        <w:rPr>
          <w:rFonts w:ascii="Arial" w:hAnsi="Arial" w:cs="Arial"/>
        </w:rPr>
        <w:t xml:space="preserve">standen werden, weshalb mehrere Unternehmen involviert werden sollen und ein Management Board </w:t>
      </w:r>
      <w:r>
        <w:rPr>
          <w:rFonts w:ascii="Arial" w:hAnsi="Arial" w:cs="Arial"/>
        </w:rPr>
        <w:lastRenderedPageBreak/>
        <w:t>benötigt wird</w:t>
      </w:r>
      <w:r w:rsidRPr="00BB1548">
        <w:rPr>
          <w:rFonts w:ascii="Arial" w:hAnsi="Arial" w:cs="Arial"/>
        </w:rPr>
        <w:t>, das als Steuerungsgremium für die wesentlichen Inhalte der Systemführerschaft fungi</w:t>
      </w:r>
      <w:r w:rsidRPr="00BB1548">
        <w:rPr>
          <w:rFonts w:ascii="Arial" w:hAnsi="Arial" w:cs="Arial"/>
        </w:rPr>
        <w:t>e</w:t>
      </w:r>
      <w:r w:rsidRPr="00BB1548">
        <w:rPr>
          <w:rFonts w:ascii="Arial" w:hAnsi="Arial" w:cs="Arial"/>
        </w:rPr>
        <w:t>ren soll.</w:t>
      </w:r>
    </w:p>
    <w:p w14:paraId="74CC0600" w14:textId="77777777" w:rsidR="00137837" w:rsidRPr="00BB1548" w:rsidRDefault="00137837" w:rsidP="00137837">
      <w:pPr>
        <w:pStyle w:val="TextZeilenabstand15"/>
        <w:spacing w:before="0" w:after="0" w:line="240" w:lineRule="auto"/>
        <w:rPr>
          <w:rFonts w:ascii="Arial" w:hAnsi="Arial" w:cs="Arial"/>
        </w:rPr>
      </w:pPr>
    </w:p>
    <w:p w14:paraId="409E3058" w14:textId="2914D6A1" w:rsidR="009E4E4A" w:rsidRPr="00BB1548" w:rsidRDefault="009E4E4A" w:rsidP="009E4E4A">
      <w:pPr>
        <w:pStyle w:val="TextZeilenabstand15"/>
        <w:spacing w:before="0" w:after="0" w:line="240" w:lineRule="auto"/>
        <w:rPr>
          <w:rFonts w:ascii="Arial" w:hAnsi="Arial" w:cs="Arial"/>
        </w:rPr>
      </w:pPr>
      <w:r w:rsidRPr="00BB1548">
        <w:rPr>
          <w:rFonts w:ascii="Arial" w:hAnsi="Arial" w:cs="Arial"/>
        </w:rPr>
        <w:t>Dabei gilt es aber zu berücksichtigen</w:t>
      </w:r>
      <w:r w:rsidR="009155D1">
        <w:rPr>
          <w:rFonts w:ascii="Arial" w:hAnsi="Arial" w:cs="Arial"/>
        </w:rPr>
        <w:t>,</w:t>
      </w:r>
      <w:r w:rsidRPr="00BB1548">
        <w:rPr>
          <w:rFonts w:ascii="Arial" w:hAnsi="Arial" w:cs="Arial"/>
        </w:rPr>
        <w:t xml:space="preserve"> dass </w:t>
      </w:r>
      <w:r w:rsidR="00137837">
        <w:rPr>
          <w:rFonts w:ascii="Arial" w:hAnsi="Arial" w:cs="Arial"/>
        </w:rPr>
        <w:t>Inhalte</w:t>
      </w:r>
      <w:r w:rsidR="00B87323" w:rsidRPr="00BB1548">
        <w:rPr>
          <w:rFonts w:ascii="Arial" w:hAnsi="Arial" w:cs="Arial"/>
        </w:rPr>
        <w:t>, die im Vertrag stehen, unumstösslich und bestellt</w:t>
      </w:r>
      <w:r w:rsidRPr="00BB1548">
        <w:rPr>
          <w:rFonts w:ascii="Arial" w:hAnsi="Arial" w:cs="Arial"/>
        </w:rPr>
        <w:t xml:space="preserve"> sind</w:t>
      </w:r>
      <w:r w:rsidR="00B87323" w:rsidRPr="00BB1548">
        <w:rPr>
          <w:rFonts w:ascii="Arial" w:hAnsi="Arial" w:cs="Arial"/>
        </w:rPr>
        <w:t xml:space="preserve">. Wie </w:t>
      </w:r>
      <w:r w:rsidRPr="00BB1548">
        <w:rPr>
          <w:rFonts w:ascii="Arial" w:hAnsi="Arial" w:cs="Arial"/>
        </w:rPr>
        <w:t xml:space="preserve">die vertraglich festgelegten Rahmenbedingungen aber </w:t>
      </w:r>
      <w:r w:rsidR="00B87323" w:rsidRPr="00BB1548">
        <w:rPr>
          <w:rFonts w:ascii="Arial" w:hAnsi="Arial" w:cs="Arial"/>
        </w:rPr>
        <w:t xml:space="preserve">im Detail </w:t>
      </w:r>
      <w:r w:rsidRPr="00BB1548">
        <w:rPr>
          <w:rFonts w:ascii="Arial" w:hAnsi="Arial" w:cs="Arial"/>
        </w:rPr>
        <w:t>umgesetzt werden sollen</w:t>
      </w:r>
      <w:r w:rsidR="00B87323" w:rsidRPr="00BB1548">
        <w:rPr>
          <w:rFonts w:ascii="Arial" w:hAnsi="Arial" w:cs="Arial"/>
        </w:rPr>
        <w:t xml:space="preserve">, </w:t>
      </w:r>
      <w:r w:rsidRPr="00BB1548">
        <w:rPr>
          <w:rFonts w:ascii="Arial" w:hAnsi="Arial" w:cs="Arial"/>
        </w:rPr>
        <w:t>soll in einem Reglement festgehalten werden und dies</w:t>
      </w:r>
      <w:r w:rsidR="00ED4D82">
        <w:rPr>
          <w:rFonts w:ascii="Arial" w:hAnsi="Arial" w:cs="Arial"/>
        </w:rPr>
        <w:t>es zu verfassen</w:t>
      </w:r>
      <w:r w:rsidRPr="00BB1548">
        <w:rPr>
          <w:rFonts w:ascii="Arial" w:hAnsi="Arial" w:cs="Arial"/>
        </w:rPr>
        <w:t xml:space="preserve"> ist die Aufgabe des Manag</w:t>
      </w:r>
      <w:r w:rsidRPr="00BB1548">
        <w:rPr>
          <w:rFonts w:ascii="Arial" w:hAnsi="Arial" w:cs="Arial"/>
        </w:rPr>
        <w:t>e</w:t>
      </w:r>
      <w:r w:rsidRPr="00BB1548">
        <w:rPr>
          <w:rFonts w:ascii="Arial" w:hAnsi="Arial" w:cs="Arial"/>
        </w:rPr>
        <w:t>ment Boards.</w:t>
      </w:r>
    </w:p>
    <w:p w14:paraId="7ACA3C09" w14:textId="77777777" w:rsidR="001D3568" w:rsidRPr="00BB1548" w:rsidRDefault="001D3568">
      <w:pPr>
        <w:pStyle w:val="TextZeilenabstand15"/>
        <w:spacing w:before="0" w:after="0" w:line="240" w:lineRule="auto"/>
        <w:rPr>
          <w:rFonts w:ascii="Arial" w:hAnsi="Arial" w:cs="Arial"/>
        </w:rPr>
      </w:pPr>
    </w:p>
    <w:p w14:paraId="0B5B67D0" w14:textId="73A7F4DD" w:rsidR="001D3568" w:rsidRPr="00BB1548" w:rsidRDefault="00175880">
      <w:pPr>
        <w:pStyle w:val="TextZeilenabstand15"/>
        <w:spacing w:before="0" w:after="0" w:line="240" w:lineRule="auto"/>
        <w:rPr>
          <w:rFonts w:ascii="Arial" w:hAnsi="Arial" w:cs="Arial"/>
        </w:rPr>
      </w:pPr>
      <w:r w:rsidRPr="00BB1548">
        <w:rPr>
          <w:rFonts w:ascii="Arial" w:hAnsi="Arial" w:cs="Arial"/>
        </w:rPr>
        <w:t xml:space="preserve">Die </w:t>
      </w:r>
      <w:r w:rsidR="001D3568" w:rsidRPr="00BB1548">
        <w:rPr>
          <w:rFonts w:ascii="Arial" w:hAnsi="Arial" w:cs="Arial"/>
        </w:rPr>
        <w:t xml:space="preserve">Idee </w:t>
      </w:r>
      <w:r w:rsidRPr="00BB1548">
        <w:rPr>
          <w:rFonts w:ascii="Arial" w:hAnsi="Arial" w:cs="Arial"/>
        </w:rPr>
        <w:t xml:space="preserve">des </w:t>
      </w:r>
      <w:r w:rsidR="001D3568" w:rsidRPr="00BB1548">
        <w:rPr>
          <w:rFonts w:ascii="Arial" w:hAnsi="Arial" w:cs="Arial"/>
        </w:rPr>
        <w:t>BAV</w:t>
      </w:r>
      <w:r w:rsidRPr="00BB1548">
        <w:rPr>
          <w:rFonts w:ascii="Arial" w:hAnsi="Arial" w:cs="Arial"/>
        </w:rPr>
        <w:t xml:space="preserve"> besteht darin, dass das Management Board aus</w:t>
      </w:r>
      <w:r w:rsidR="001D3568" w:rsidRPr="00BB1548">
        <w:rPr>
          <w:rFonts w:ascii="Arial" w:hAnsi="Arial" w:cs="Arial"/>
        </w:rPr>
        <w:t xml:space="preserve"> 9 stimmberechtigte</w:t>
      </w:r>
      <w:r w:rsidRPr="00BB1548">
        <w:rPr>
          <w:rFonts w:ascii="Arial" w:hAnsi="Arial" w:cs="Arial"/>
        </w:rPr>
        <w:t>n</w:t>
      </w:r>
      <w:r w:rsidR="001D3568" w:rsidRPr="00BB1548">
        <w:rPr>
          <w:rFonts w:ascii="Arial" w:hAnsi="Arial" w:cs="Arial"/>
        </w:rPr>
        <w:t xml:space="preserve"> Mitglieder</w:t>
      </w:r>
      <w:r w:rsidRPr="00BB1548">
        <w:rPr>
          <w:rFonts w:ascii="Arial" w:hAnsi="Arial" w:cs="Arial"/>
        </w:rPr>
        <w:t xml:space="preserve">n bestehen soll: </w:t>
      </w:r>
      <w:r w:rsidR="001D3568" w:rsidRPr="00BB1548">
        <w:rPr>
          <w:rFonts w:ascii="Arial" w:hAnsi="Arial" w:cs="Arial"/>
        </w:rPr>
        <w:t xml:space="preserve">3 </w:t>
      </w:r>
      <w:r w:rsidRPr="00BB1548">
        <w:rPr>
          <w:rFonts w:ascii="Arial" w:hAnsi="Arial" w:cs="Arial"/>
        </w:rPr>
        <w:t xml:space="preserve">davon werden durch den Systemführer </w:t>
      </w:r>
      <w:r w:rsidR="00BB1548" w:rsidRPr="00BB1548">
        <w:rPr>
          <w:rFonts w:ascii="Arial" w:hAnsi="Arial" w:cs="Arial"/>
        </w:rPr>
        <w:t>bestimmt</w:t>
      </w:r>
      <w:r w:rsidRPr="00BB1548">
        <w:rPr>
          <w:rFonts w:ascii="Arial" w:hAnsi="Arial" w:cs="Arial"/>
        </w:rPr>
        <w:t xml:space="preserve">, 3 </w:t>
      </w:r>
      <w:r w:rsidR="001D3568" w:rsidRPr="00BB1548">
        <w:rPr>
          <w:rFonts w:ascii="Arial" w:hAnsi="Arial" w:cs="Arial"/>
        </w:rPr>
        <w:t xml:space="preserve">durch </w:t>
      </w:r>
      <w:r w:rsidRPr="00BB1548">
        <w:rPr>
          <w:rFonts w:ascii="Arial" w:hAnsi="Arial" w:cs="Arial"/>
        </w:rPr>
        <w:t xml:space="preserve">das </w:t>
      </w:r>
      <w:r w:rsidR="001D3568" w:rsidRPr="00BB1548">
        <w:rPr>
          <w:rFonts w:ascii="Arial" w:hAnsi="Arial" w:cs="Arial"/>
        </w:rPr>
        <w:t>BAV</w:t>
      </w:r>
      <w:r w:rsidRPr="00BB1548">
        <w:rPr>
          <w:rFonts w:ascii="Arial" w:hAnsi="Arial" w:cs="Arial"/>
        </w:rPr>
        <w:t xml:space="preserve"> und</w:t>
      </w:r>
      <w:r w:rsidR="001D3568" w:rsidRPr="00BB1548">
        <w:rPr>
          <w:rFonts w:ascii="Arial" w:hAnsi="Arial" w:cs="Arial"/>
        </w:rPr>
        <w:t xml:space="preserve"> 3 durch die Unternehmen (VöV). </w:t>
      </w:r>
      <w:r w:rsidRPr="00BB1548">
        <w:rPr>
          <w:rFonts w:ascii="Arial" w:hAnsi="Arial" w:cs="Arial"/>
        </w:rPr>
        <w:t xml:space="preserve">Das </w:t>
      </w:r>
      <w:r w:rsidR="001D3568" w:rsidRPr="00BB1548">
        <w:rPr>
          <w:rFonts w:ascii="Arial" w:hAnsi="Arial" w:cs="Arial"/>
        </w:rPr>
        <w:t>BAV wird präsent sein, aber nicht als stimmberechtigtes Mitglied</w:t>
      </w:r>
      <w:r w:rsidRPr="00BB1548">
        <w:rPr>
          <w:rFonts w:ascii="Arial" w:hAnsi="Arial" w:cs="Arial"/>
        </w:rPr>
        <w:t xml:space="preserve"> agieren</w:t>
      </w:r>
      <w:r w:rsidR="001D3568" w:rsidRPr="00BB1548">
        <w:rPr>
          <w:rFonts w:ascii="Arial" w:hAnsi="Arial" w:cs="Arial"/>
        </w:rPr>
        <w:t>.</w:t>
      </w:r>
    </w:p>
    <w:p w14:paraId="3A7463FD" w14:textId="77777777" w:rsidR="001D3568" w:rsidRPr="00BB1548" w:rsidRDefault="001D3568">
      <w:pPr>
        <w:pStyle w:val="TextZeilenabstand15"/>
        <w:spacing w:before="0" w:after="0" w:line="240" w:lineRule="auto"/>
        <w:rPr>
          <w:rFonts w:ascii="Arial" w:hAnsi="Arial" w:cs="Arial"/>
        </w:rPr>
      </w:pPr>
    </w:p>
    <w:p w14:paraId="342213A4" w14:textId="71DCFDB4" w:rsidR="001D3568" w:rsidRPr="00BB1548" w:rsidRDefault="00175880">
      <w:pPr>
        <w:pStyle w:val="TextZeilenabstand15"/>
        <w:spacing w:before="0" w:after="0" w:line="240" w:lineRule="auto"/>
        <w:rPr>
          <w:rFonts w:ascii="Arial" w:hAnsi="Arial" w:cs="Arial"/>
        </w:rPr>
      </w:pPr>
      <w:r w:rsidRPr="00BB1548">
        <w:rPr>
          <w:rFonts w:ascii="Arial" w:hAnsi="Arial" w:cs="Arial"/>
        </w:rPr>
        <w:t xml:space="preserve">Markus Giger bittet die KKV-Mitglieder, ihre </w:t>
      </w:r>
      <w:r w:rsidR="001D3568" w:rsidRPr="00BB1548">
        <w:rPr>
          <w:rFonts w:ascii="Arial" w:hAnsi="Arial" w:cs="Arial"/>
        </w:rPr>
        <w:t xml:space="preserve">Bemerkungen zum Vertrag bis zum 13. März </w:t>
      </w:r>
      <w:r w:rsidR="000401E0">
        <w:rPr>
          <w:rFonts w:ascii="Arial" w:hAnsi="Arial" w:cs="Arial"/>
        </w:rPr>
        <w:t xml:space="preserve">2015 </w:t>
      </w:r>
      <w:r w:rsidR="001D3568" w:rsidRPr="00BB1548">
        <w:rPr>
          <w:rFonts w:ascii="Arial" w:hAnsi="Arial" w:cs="Arial"/>
        </w:rPr>
        <w:t>z</w:t>
      </w:r>
      <w:r w:rsidR="001D3568" w:rsidRPr="00BB1548">
        <w:rPr>
          <w:rFonts w:ascii="Arial" w:hAnsi="Arial" w:cs="Arial"/>
        </w:rPr>
        <w:t>u</w:t>
      </w:r>
      <w:r w:rsidR="001D3568" w:rsidRPr="00BB1548">
        <w:rPr>
          <w:rFonts w:ascii="Arial" w:hAnsi="Arial" w:cs="Arial"/>
        </w:rPr>
        <w:t>kommen lassen.</w:t>
      </w:r>
      <w:r w:rsidR="00451769" w:rsidRPr="00BB1548">
        <w:rPr>
          <w:rFonts w:ascii="Arial" w:hAnsi="Arial" w:cs="Arial"/>
        </w:rPr>
        <w:t xml:space="preserve"> Bis im September </w:t>
      </w:r>
      <w:r w:rsidR="000401E0">
        <w:rPr>
          <w:rFonts w:ascii="Arial" w:hAnsi="Arial" w:cs="Arial"/>
        </w:rPr>
        <w:t xml:space="preserve">2015 </w:t>
      </w:r>
      <w:r w:rsidR="00451769" w:rsidRPr="00BB1548">
        <w:rPr>
          <w:rFonts w:ascii="Arial" w:hAnsi="Arial" w:cs="Arial"/>
        </w:rPr>
        <w:t>müssen die finanziellen Voraussetzungen geklärt sein</w:t>
      </w:r>
      <w:r w:rsidRPr="00BB1548">
        <w:rPr>
          <w:rFonts w:ascii="Arial" w:hAnsi="Arial" w:cs="Arial"/>
        </w:rPr>
        <w:t xml:space="preserve"> und es</w:t>
      </w:r>
      <w:r w:rsidR="00451769" w:rsidRPr="00BB1548">
        <w:rPr>
          <w:rFonts w:ascii="Arial" w:hAnsi="Arial" w:cs="Arial"/>
        </w:rPr>
        <w:t xml:space="preserve"> gibt doch einen gewissen Zeitdruck, auch wenn </w:t>
      </w:r>
      <w:r w:rsidRPr="00BB1548">
        <w:rPr>
          <w:rFonts w:ascii="Arial" w:hAnsi="Arial" w:cs="Arial"/>
        </w:rPr>
        <w:t xml:space="preserve">der Vertrag </w:t>
      </w:r>
      <w:r w:rsidR="00451769" w:rsidRPr="00BB1548">
        <w:rPr>
          <w:rFonts w:ascii="Arial" w:hAnsi="Arial" w:cs="Arial"/>
        </w:rPr>
        <w:t>erst am 1.</w:t>
      </w:r>
      <w:r w:rsidR="000401E0">
        <w:rPr>
          <w:rFonts w:ascii="Arial" w:hAnsi="Arial" w:cs="Arial"/>
        </w:rPr>
        <w:t xml:space="preserve"> Januar 20</w:t>
      </w:r>
      <w:r w:rsidR="00451769" w:rsidRPr="00BB1548">
        <w:rPr>
          <w:rFonts w:ascii="Arial" w:hAnsi="Arial" w:cs="Arial"/>
        </w:rPr>
        <w:t>17 in Kraft</w:t>
      </w:r>
      <w:r w:rsidRPr="00BB1548">
        <w:rPr>
          <w:rFonts w:ascii="Arial" w:hAnsi="Arial" w:cs="Arial"/>
        </w:rPr>
        <w:t xml:space="preserve"> gesetzt wird</w:t>
      </w:r>
      <w:r w:rsidR="00451769" w:rsidRPr="00BB1548">
        <w:rPr>
          <w:rFonts w:ascii="Arial" w:hAnsi="Arial" w:cs="Arial"/>
        </w:rPr>
        <w:t>.</w:t>
      </w:r>
      <w:r w:rsidR="00862608" w:rsidRPr="00BB1548">
        <w:rPr>
          <w:rFonts w:ascii="Arial" w:hAnsi="Arial" w:cs="Arial"/>
        </w:rPr>
        <w:t xml:space="preserve"> </w:t>
      </w:r>
      <w:r w:rsidRPr="00BB1548">
        <w:rPr>
          <w:rFonts w:ascii="Arial" w:hAnsi="Arial" w:cs="Arial"/>
        </w:rPr>
        <w:t xml:space="preserve">Zu diesem Zeitpunkt soll </w:t>
      </w:r>
      <w:r w:rsidR="00862608" w:rsidRPr="00BB1548">
        <w:rPr>
          <w:rFonts w:ascii="Arial" w:hAnsi="Arial" w:cs="Arial"/>
        </w:rPr>
        <w:t xml:space="preserve">auch das </w:t>
      </w:r>
      <w:r w:rsidRPr="00BB1548">
        <w:rPr>
          <w:rFonts w:ascii="Arial" w:hAnsi="Arial" w:cs="Arial"/>
        </w:rPr>
        <w:t xml:space="preserve">Management Board </w:t>
      </w:r>
      <w:r w:rsidR="00862608" w:rsidRPr="00BB1548">
        <w:rPr>
          <w:rFonts w:ascii="Arial" w:hAnsi="Arial" w:cs="Arial"/>
        </w:rPr>
        <w:t>seine Arbeit auf</w:t>
      </w:r>
      <w:r w:rsidRPr="00BB1548">
        <w:rPr>
          <w:rFonts w:ascii="Arial" w:hAnsi="Arial" w:cs="Arial"/>
        </w:rPr>
        <w:t>nehmen, wobei dies grundsätzlich auch schon früher geschehen kann, um gewisse Abmachungen zu treffen</w:t>
      </w:r>
      <w:r w:rsidR="00862608" w:rsidRPr="00BB1548">
        <w:rPr>
          <w:rFonts w:ascii="Arial" w:hAnsi="Arial" w:cs="Arial"/>
        </w:rPr>
        <w:t>.</w:t>
      </w:r>
      <w:r w:rsidR="003D1170" w:rsidRPr="00BB1548">
        <w:rPr>
          <w:rFonts w:ascii="Arial" w:hAnsi="Arial" w:cs="Arial"/>
        </w:rPr>
        <w:t xml:space="preserve"> Die Bese</w:t>
      </w:r>
      <w:r w:rsidR="003D1170" w:rsidRPr="00BB1548">
        <w:rPr>
          <w:rFonts w:ascii="Arial" w:hAnsi="Arial" w:cs="Arial"/>
        </w:rPr>
        <w:t>t</w:t>
      </w:r>
      <w:r w:rsidR="003D1170" w:rsidRPr="00BB1548">
        <w:rPr>
          <w:rFonts w:ascii="Arial" w:hAnsi="Arial" w:cs="Arial"/>
        </w:rPr>
        <w:t xml:space="preserve">zung des Boards sollte bis Ende 2015 </w:t>
      </w:r>
      <w:r w:rsidR="00ED4D82">
        <w:rPr>
          <w:rFonts w:ascii="Arial" w:hAnsi="Arial" w:cs="Arial"/>
        </w:rPr>
        <w:t>geklärt</w:t>
      </w:r>
      <w:r w:rsidR="003D1170" w:rsidRPr="00BB1548">
        <w:rPr>
          <w:rFonts w:ascii="Arial" w:hAnsi="Arial" w:cs="Arial"/>
        </w:rPr>
        <w:t xml:space="preserve"> sein.</w:t>
      </w:r>
    </w:p>
    <w:p w14:paraId="2D7243F7" w14:textId="77777777" w:rsidR="00175880" w:rsidRPr="00BB1548" w:rsidRDefault="00175880">
      <w:pPr>
        <w:pStyle w:val="TextZeilenabstand15"/>
        <w:spacing w:before="0" w:after="0" w:line="240" w:lineRule="auto"/>
        <w:rPr>
          <w:rFonts w:ascii="Arial" w:hAnsi="Arial" w:cs="Arial"/>
        </w:rPr>
      </w:pPr>
    </w:p>
    <w:p w14:paraId="16F0B2E7" w14:textId="2ECE6293" w:rsidR="00005F3A" w:rsidRPr="00BB1548" w:rsidRDefault="00175880" w:rsidP="00990027">
      <w:pPr>
        <w:pStyle w:val="TextZeilenabstand15"/>
        <w:spacing w:before="0" w:after="0" w:line="240" w:lineRule="auto"/>
        <w:rPr>
          <w:rFonts w:ascii="Arial" w:hAnsi="Arial" w:cs="Arial"/>
        </w:rPr>
      </w:pPr>
      <w:r w:rsidRPr="00BB1548">
        <w:rPr>
          <w:rFonts w:ascii="Arial" w:hAnsi="Arial" w:cs="Arial"/>
        </w:rPr>
        <w:t xml:space="preserve">Markus Giger zeichnet in der Folge ein Modell, auf dem </w:t>
      </w:r>
      <w:r w:rsidR="00990027" w:rsidRPr="00BB1548">
        <w:rPr>
          <w:rFonts w:ascii="Arial" w:hAnsi="Arial" w:cs="Arial"/>
        </w:rPr>
        <w:t xml:space="preserve">er die Systemlandschaft bestehend aus CUS und den regionalen Datendrehscheiben </w:t>
      </w:r>
      <w:r w:rsidR="000401E0">
        <w:rPr>
          <w:rFonts w:ascii="Arial" w:hAnsi="Arial" w:cs="Arial"/>
        </w:rPr>
        <w:t xml:space="preserve">(DDS) </w:t>
      </w:r>
      <w:r w:rsidR="00990027" w:rsidRPr="00BB1548">
        <w:rPr>
          <w:rFonts w:ascii="Arial" w:hAnsi="Arial" w:cs="Arial"/>
        </w:rPr>
        <w:t>darstellt. Die</w:t>
      </w:r>
      <w:r w:rsidR="00005F3A" w:rsidRPr="00BB1548">
        <w:rPr>
          <w:rFonts w:ascii="Arial" w:hAnsi="Arial" w:cs="Arial"/>
        </w:rPr>
        <w:t xml:space="preserve"> Idee </w:t>
      </w:r>
      <w:r w:rsidR="00990027" w:rsidRPr="00BB1548">
        <w:rPr>
          <w:rFonts w:ascii="Arial" w:hAnsi="Arial" w:cs="Arial"/>
        </w:rPr>
        <w:t>ist grundsätzlich die</w:t>
      </w:r>
      <w:r w:rsidR="00005F3A" w:rsidRPr="00BB1548">
        <w:rPr>
          <w:rFonts w:ascii="Arial" w:hAnsi="Arial" w:cs="Arial"/>
        </w:rPr>
        <w:t xml:space="preserve">, dass regionale Pakete </w:t>
      </w:r>
      <w:r w:rsidR="00990027" w:rsidRPr="00BB1548">
        <w:rPr>
          <w:rFonts w:ascii="Arial" w:hAnsi="Arial" w:cs="Arial"/>
        </w:rPr>
        <w:t>über die regionalen DDS angeschlossen werden.</w:t>
      </w:r>
      <w:r w:rsidR="00005F3A" w:rsidRPr="00BB1548">
        <w:rPr>
          <w:rFonts w:ascii="Arial" w:hAnsi="Arial" w:cs="Arial"/>
        </w:rPr>
        <w:t xml:space="preserve"> </w:t>
      </w:r>
      <w:r w:rsidR="000C143E" w:rsidRPr="00BB1548">
        <w:rPr>
          <w:rFonts w:ascii="Arial" w:hAnsi="Arial" w:cs="Arial"/>
        </w:rPr>
        <w:t>Bezüglich der</w:t>
      </w:r>
      <w:r w:rsidR="00990027" w:rsidRPr="00BB1548">
        <w:rPr>
          <w:rFonts w:ascii="Arial" w:hAnsi="Arial" w:cs="Arial"/>
        </w:rPr>
        <w:t xml:space="preserve"> Datenerhebung und Au</w:t>
      </w:r>
      <w:r w:rsidR="00990027" w:rsidRPr="00BB1548">
        <w:rPr>
          <w:rFonts w:ascii="Arial" w:hAnsi="Arial" w:cs="Arial"/>
        </w:rPr>
        <w:t>s</w:t>
      </w:r>
      <w:r w:rsidR="00990027" w:rsidRPr="00BB1548">
        <w:rPr>
          <w:rFonts w:ascii="Arial" w:hAnsi="Arial" w:cs="Arial"/>
        </w:rPr>
        <w:t xml:space="preserve">tausch gibt es noch </w:t>
      </w:r>
      <w:r w:rsidR="00005F3A" w:rsidRPr="00BB1548">
        <w:rPr>
          <w:rFonts w:ascii="Arial" w:hAnsi="Arial" w:cs="Arial"/>
        </w:rPr>
        <w:t xml:space="preserve">keine Vollständigkeit betreffend VDV453/454. </w:t>
      </w:r>
      <w:r w:rsidR="00990027" w:rsidRPr="00BB1548">
        <w:rPr>
          <w:rFonts w:ascii="Arial" w:hAnsi="Arial" w:cs="Arial"/>
        </w:rPr>
        <w:t xml:space="preserve">Das </w:t>
      </w:r>
      <w:r w:rsidR="00005F3A" w:rsidRPr="00BB1548">
        <w:rPr>
          <w:rFonts w:ascii="Arial" w:hAnsi="Arial" w:cs="Arial"/>
        </w:rPr>
        <w:t>Ziel</w:t>
      </w:r>
      <w:r w:rsidR="00990027" w:rsidRPr="00BB1548">
        <w:rPr>
          <w:rFonts w:ascii="Arial" w:hAnsi="Arial" w:cs="Arial"/>
        </w:rPr>
        <w:t xml:space="preserve"> des BAV besteht ab</w:t>
      </w:r>
      <w:r w:rsidR="000C143E" w:rsidRPr="00BB1548">
        <w:rPr>
          <w:rFonts w:ascii="Arial" w:hAnsi="Arial" w:cs="Arial"/>
        </w:rPr>
        <w:t>e</w:t>
      </w:r>
      <w:r w:rsidR="00990027" w:rsidRPr="00BB1548">
        <w:rPr>
          <w:rFonts w:ascii="Arial" w:hAnsi="Arial" w:cs="Arial"/>
        </w:rPr>
        <w:t>r darin, irgendwann die ganze Schweiz damit abzudecken.</w:t>
      </w:r>
      <w:r w:rsidR="00005F3A" w:rsidRPr="00BB1548">
        <w:rPr>
          <w:rFonts w:ascii="Arial" w:hAnsi="Arial" w:cs="Arial"/>
        </w:rPr>
        <w:t xml:space="preserve"> </w:t>
      </w:r>
    </w:p>
    <w:p w14:paraId="4C351A5F" w14:textId="77777777" w:rsidR="00005F3A" w:rsidRPr="00BB1548" w:rsidRDefault="00005F3A">
      <w:pPr>
        <w:pStyle w:val="TextZeilenabstand15"/>
        <w:spacing w:before="0" w:after="0" w:line="240" w:lineRule="auto"/>
        <w:rPr>
          <w:rFonts w:ascii="Arial" w:hAnsi="Arial" w:cs="Arial"/>
        </w:rPr>
      </w:pPr>
    </w:p>
    <w:p w14:paraId="498DD018" w14:textId="370D5D00" w:rsidR="000C143E" w:rsidRPr="00BB1548" w:rsidRDefault="000C143E">
      <w:pPr>
        <w:pStyle w:val="TextZeilenabstand15"/>
        <w:spacing w:before="0" w:after="0" w:line="240" w:lineRule="auto"/>
        <w:rPr>
          <w:rFonts w:ascii="Arial" w:hAnsi="Arial" w:cs="Arial"/>
        </w:rPr>
      </w:pPr>
      <w:r w:rsidRPr="00BB1548">
        <w:rPr>
          <w:rFonts w:ascii="Arial" w:hAnsi="Arial" w:cs="Arial"/>
        </w:rPr>
        <w:t xml:space="preserve">Die Anforderung an CUS </w:t>
      </w:r>
      <w:r w:rsidR="00005F3A" w:rsidRPr="00BB1548">
        <w:rPr>
          <w:rFonts w:ascii="Arial" w:hAnsi="Arial" w:cs="Arial"/>
        </w:rPr>
        <w:t xml:space="preserve">ist </w:t>
      </w:r>
      <w:r w:rsidRPr="00BB1548">
        <w:rPr>
          <w:rFonts w:ascii="Arial" w:hAnsi="Arial" w:cs="Arial"/>
        </w:rPr>
        <w:t>ein</w:t>
      </w:r>
      <w:r w:rsidR="00005F3A" w:rsidRPr="00BB1548">
        <w:rPr>
          <w:rFonts w:ascii="Arial" w:hAnsi="Arial" w:cs="Arial"/>
        </w:rPr>
        <w:t xml:space="preserve"> Exportweg, </w:t>
      </w:r>
      <w:r w:rsidRPr="00BB1548">
        <w:rPr>
          <w:rFonts w:ascii="Arial" w:hAnsi="Arial" w:cs="Arial"/>
        </w:rPr>
        <w:t>auf dem</w:t>
      </w:r>
      <w:r w:rsidR="00005F3A" w:rsidRPr="00BB1548">
        <w:rPr>
          <w:rFonts w:ascii="Arial" w:hAnsi="Arial" w:cs="Arial"/>
        </w:rPr>
        <w:t xml:space="preserve"> man über definierte Schnittstellen die Daten a</w:t>
      </w:r>
      <w:r w:rsidR="00005F3A" w:rsidRPr="00BB1548">
        <w:rPr>
          <w:rFonts w:ascii="Arial" w:hAnsi="Arial" w:cs="Arial"/>
        </w:rPr>
        <w:t>b</w:t>
      </w:r>
      <w:r w:rsidR="00005F3A" w:rsidRPr="00BB1548">
        <w:rPr>
          <w:rFonts w:ascii="Arial" w:hAnsi="Arial" w:cs="Arial"/>
        </w:rPr>
        <w:t>holen kann.</w:t>
      </w:r>
      <w:r w:rsidR="001F2C61" w:rsidRPr="00BB1548">
        <w:rPr>
          <w:rFonts w:ascii="Arial" w:hAnsi="Arial" w:cs="Arial"/>
        </w:rPr>
        <w:t xml:space="preserve"> </w:t>
      </w:r>
      <w:r w:rsidRPr="00BB1548">
        <w:rPr>
          <w:rFonts w:ascii="Arial" w:hAnsi="Arial" w:cs="Arial"/>
        </w:rPr>
        <w:t xml:space="preserve">Mittels dieser </w:t>
      </w:r>
      <w:r w:rsidR="001F2C61" w:rsidRPr="00BB1548">
        <w:rPr>
          <w:rFonts w:ascii="Arial" w:hAnsi="Arial" w:cs="Arial"/>
        </w:rPr>
        <w:t>Open Data Plattform</w:t>
      </w:r>
      <w:r w:rsidRPr="00BB1548">
        <w:rPr>
          <w:rFonts w:ascii="Arial" w:hAnsi="Arial" w:cs="Arial"/>
        </w:rPr>
        <w:t xml:space="preserve"> kann die </w:t>
      </w:r>
      <w:r w:rsidR="001F2C61" w:rsidRPr="00BB1548">
        <w:rPr>
          <w:rFonts w:ascii="Arial" w:hAnsi="Arial" w:cs="Arial"/>
        </w:rPr>
        <w:t>Informationslast ausgelagert wer</w:t>
      </w:r>
      <w:r w:rsidRPr="00BB1548">
        <w:rPr>
          <w:rFonts w:ascii="Arial" w:hAnsi="Arial" w:cs="Arial"/>
        </w:rPr>
        <w:t>den, tec</w:t>
      </w:r>
      <w:r w:rsidRPr="00BB1548">
        <w:rPr>
          <w:rFonts w:ascii="Arial" w:hAnsi="Arial" w:cs="Arial"/>
        </w:rPr>
        <w:t>h</w:t>
      </w:r>
      <w:r w:rsidRPr="00BB1548">
        <w:rPr>
          <w:rFonts w:ascii="Arial" w:hAnsi="Arial" w:cs="Arial"/>
        </w:rPr>
        <w:t xml:space="preserve">nisch wird </w:t>
      </w:r>
      <w:r w:rsidR="000401E0">
        <w:rPr>
          <w:rFonts w:ascii="Arial" w:hAnsi="Arial" w:cs="Arial"/>
        </w:rPr>
        <w:t xml:space="preserve">voraussichtlich </w:t>
      </w:r>
      <w:r w:rsidRPr="00BB1548">
        <w:rPr>
          <w:rFonts w:ascii="Arial" w:hAnsi="Arial" w:cs="Arial"/>
        </w:rPr>
        <w:t xml:space="preserve">der GTFS-Standard von Google genutzt. Das soll die Basis bieten, dank der jedes TU betreffend </w:t>
      </w:r>
      <w:r w:rsidR="00ED4D82">
        <w:rPr>
          <w:rFonts w:ascii="Arial" w:hAnsi="Arial" w:cs="Arial"/>
        </w:rPr>
        <w:t>die</w:t>
      </w:r>
      <w:r w:rsidRPr="00BB1548">
        <w:rPr>
          <w:rFonts w:ascii="Arial" w:hAnsi="Arial" w:cs="Arial"/>
        </w:rPr>
        <w:t xml:space="preserve"> verfügbaren Daten die gleichen Chancen hat. Auch das </w:t>
      </w:r>
      <w:r w:rsidR="00A72441" w:rsidRPr="00BB1548">
        <w:rPr>
          <w:rFonts w:ascii="Arial" w:hAnsi="Arial" w:cs="Arial"/>
        </w:rPr>
        <w:t xml:space="preserve">QMS RPV </w:t>
      </w:r>
      <w:r w:rsidR="000401E0">
        <w:rPr>
          <w:rFonts w:ascii="Arial" w:hAnsi="Arial" w:cs="Arial"/>
        </w:rPr>
        <w:t xml:space="preserve">des BAV </w:t>
      </w:r>
      <w:r w:rsidRPr="00BB1548">
        <w:rPr>
          <w:rFonts w:ascii="Arial" w:hAnsi="Arial" w:cs="Arial"/>
        </w:rPr>
        <w:t xml:space="preserve">wird als </w:t>
      </w:r>
      <w:r w:rsidR="00A72441" w:rsidRPr="00BB1548">
        <w:rPr>
          <w:rFonts w:ascii="Arial" w:hAnsi="Arial" w:cs="Arial"/>
        </w:rPr>
        <w:t>Datenbezüger</w:t>
      </w:r>
      <w:r w:rsidRPr="00BB1548">
        <w:rPr>
          <w:rFonts w:ascii="Arial" w:hAnsi="Arial" w:cs="Arial"/>
        </w:rPr>
        <w:t xml:space="preserve"> agieren, wobei das BAV auch die Qualität der eingelieferten Daten beobachten wird.</w:t>
      </w:r>
    </w:p>
    <w:p w14:paraId="070955EE" w14:textId="77777777" w:rsidR="000C143E" w:rsidRPr="00BB1548" w:rsidRDefault="000C143E">
      <w:pPr>
        <w:pStyle w:val="TextZeilenabstand15"/>
        <w:spacing w:before="0" w:after="0" w:line="240" w:lineRule="auto"/>
        <w:rPr>
          <w:rFonts w:ascii="Arial" w:hAnsi="Arial" w:cs="Arial"/>
        </w:rPr>
      </w:pPr>
    </w:p>
    <w:p w14:paraId="1B3A6A5E" w14:textId="77777777" w:rsidR="00A72441" w:rsidRPr="00BB1548" w:rsidRDefault="00A72441">
      <w:pPr>
        <w:pStyle w:val="TextZeilenabstand15"/>
        <w:spacing w:before="0" w:after="0" w:line="240" w:lineRule="auto"/>
        <w:rPr>
          <w:rFonts w:ascii="Arial" w:hAnsi="Arial" w:cs="Arial"/>
        </w:rPr>
      </w:pPr>
    </w:p>
    <w:p w14:paraId="6F69B85E" w14:textId="48437071" w:rsidR="00D03404" w:rsidRPr="00BB1548" w:rsidRDefault="005F5A98">
      <w:pPr>
        <w:spacing w:after="0"/>
        <w:rPr>
          <w:b/>
          <w:szCs w:val="22"/>
        </w:rPr>
      </w:pPr>
      <w:r w:rsidRPr="00BB1548">
        <w:rPr>
          <w:b/>
          <w:szCs w:val="22"/>
        </w:rPr>
        <w:t>Diskussion</w:t>
      </w:r>
    </w:p>
    <w:p w14:paraId="5052D790" w14:textId="5EAAB8F1" w:rsidR="0032505A" w:rsidRPr="00BB1548" w:rsidRDefault="003D1170">
      <w:pPr>
        <w:spacing w:after="0"/>
        <w:rPr>
          <w:szCs w:val="22"/>
        </w:rPr>
      </w:pPr>
      <w:r w:rsidRPr="00BB1548">
        <w:rPr>
          <w:szCs w:val="22"/>
        </w:rPr>
        <w:t xml:space="preserve">Marcel </w:t>
      </w:r>
      <w:r w:rsidR="0032505A" w:rsidRPr="00BB1548">
        <w:rPr>
          <w:szCs w:val="22"/>
        </w:rPr>
        <w:t xml:space="preserve">Zaugg </w:t>
      </w:r>
      <w:r w:rsidRPr="00BB1548">
        <w:rPr>
          <w:szCs w:val="22"/>
        </w:rPr>
        <w:t>fragt, wie die</w:t>
      </w:r>
      <w:r w:rsidR="0032505A" w:rsidRPr="00BB1548">
        <w:rPr>
          <w:szCs w:val="22"/>
        </w:rPr>
        <w:t xml:space="preserve"> Quali</w:t>
      </w:r>
      <w:r w:rsidRPr="00BB1548">
        <w:rPr>
          <w:szCs w:val="22"/>
        </w:rPr>
        <w:t xml:space="preserve">tät dieser Daten geprüft wird. Markus Giger antwortet, dass es im </w:t>
      </w:r>
      <w:r w:rsidR="0032505A" w:rsidRPr="00BB1548">
        <w:rPr>
          <w:szCs w:val="22"/>
        </w:rPr>
        <w:t>QMS RPV Quali</w:t>
      </w:r>
      <w:r w:rsidR="000401E0">
        <w:rPr>
          <w:szCs w:val="22"/>
        </w:rPr>
        <w:t>täts</w:t>
      </w:r>
      <w:r w:rsidR="0032505A" w:rsidRPr="00BB1548">
        <w:rPr>
          <w:szCs w:val="22"/>
        </w:rPr>
        <w:t>prüfungen geben</w:t>
      </w:r>
      <w:r w:rsidRPr="00BB1548">
        <w:rPr>
          <w:szCs w:val="22"/>
        </w:rPr>
        <w:t xml:space="preserve"> wird, aber wie dies konkret aussehen wird, kann er </w:t>
      </w:r>
      <w:r w:rsidR="000401E0">
        <w:rPr>
          <w:szCs w:val="22"/>
        </w:rPr>
        <w:t xml:space="preserve">derzeit noch </w:t>
      </w:r>
      <w:r w:rsidRPr="00BB1548">
        <w:rPr>
          <w:szCs w:val="22"/>
        </w:rPr>
        <w:t>nicht sagen.</w:t>
      </w:r>
    </w:p>
    <w:p w14:paraId="73368C14" w14:textId="77777777" w:rsidR="003D1170" w:rsidRPr="00BB1548" w:rsidRDefault="003D1170">
      <w:pPr>
        <w:spacing w:after="0"/>
        <w:rPr>
          <w:szCs w:val="22"/>
        </w:rPr>
      </w:pPr>
    </w:p>
    <w:p w14:paraId="0FFC2A6D" w14:textId="26DD334A" w:rsidR="003D1170" w:rsidRPr="00BB1548" w:rsidRDefault="00954E53">
      <w:pPr>
        <w:spacing w:after="0"/>
        <w:rPr>
          <w:szCs w:val="22"/>
        </w:rPr>
      </w:pPr>
      <w:r w:rsidRPr="00BB1548">
        <w:rPr>
          <w:szCs w:val="22"/>
        </w:rPr>
        <w:t>Santi</w:t>
      </w:r>
      <w:r w:rsidR="003D1170" w:rsidRPr="00BB1548">
        <w:rPr>
          <w:szCs w:val="22"/>
        </w:rPr>
        <w:t>ago Garcia möchte wissen, ob der Datenfluss zwischen CUS und den regionalen Datendre</w:t>
      </w:r>
      <w:r w:rsidR="003D1170" w:rsidRPr="00BB1548">
        <w:rPr>
          <w:szCs w:val="22"/>
        </w:rPr>
        <w:t>h</w:t>
      </w:r>
      <w:r w:rsidR="003D1170" w:rsidRPr="00BB1548">
        <w:rPr>
          <w:szCs w:val="22"/>
        </w:rPr>
        <w:t xml:space="preserve">scheiben auch weiterhin </w:t>
      </w:r>
      <w:r w:rsidRPr="00BB1548">
        <w:rPr>
          <w:szCs w:val="22"/>
        </w:rPr>
        <w:t xml:space="preserve">bidirektional </w:t>
      </w:r>
      <w:r w:rsidR="003D1170" w:rsidRPr="00BB1548">
        <w:rPr>
          <w:szCs w:val="22"/>
        </w:rPr>
        <w:t xml:space="preserve">verlaufen wird. Markus Giger geht davon aus, aber er erachtet dies nicht als Aufgabe des BAV, sowas zu </w:t>
      </w:r>
      <w:r w:rsidR="009155D1">
        <w:rPr>
          <w:szCs w:val="22"/>
        </w:rPr>
        <w:t>bestimmen</w:t>
      </w:r>
      <w:r w:rsidR="003D1170" w:rsidRPr="00BB1548">
        <w:rPr>
          <w:szCs w:val="22"/>
        </w:rPr>
        <w:t>.</w:t>
      </w:r>
    </w:p>
    <w:p w14:paraId="53555989" w14:textId="77777777" w:rsidR="003D1170" w:rsidRPr="00BB1548" w:rsidRDefault="003D1170">
      <w:pPr>
        <w:spacing w:after="0"/>
        <w:rPr>
          <w:szCs w:val="22"/>
        </w:rPr>
      </w:pPr>
    </w:p>
    <w:p w14:paraId="211CE0C7" w14:textId="5EA93D3C" w:rsidR="008D63CF" w:rsidRPr="00BB1548" w:rsidRDefault="003D1170">
      <w:pPr>
        <w:spacing w:after="0"/>
        <w:rPr>
          <w:szCs w:val="22"/>
        </w:rPr>
      </w:pPr>
      <w:r w:rsidRPr="00BB1548">
        <w:rPr>
          <w:szCs w:val="22"/>
        </w:rPr>
        <w:t xml:space="preserve">Es wird gefragt, wann die Open Data-Plattform bereitstehen solle. Das BAV wünschte, dass dies bis Anfang 2016 geschehen sollte, es gibt jedoch noch einiges zu tun. </w:t>
      </w:r>
    </w:p>
    <w:p w14:paraId="3B0D40BD" w14:textId="77777777" w:rsidR="008D63CF" w:rsidRPr="00BB1548" w:rsidRDefault="008D63CF">
      <w:pPr>
        <w:spacing w:after="0"/>
        <w:rPr>
          <w:szCs w:val="22"/>
        </w:rPr>
      </w:pPr>
    </w:p>
    <w:p w14:paraId="67C080AF" w14:textId="2E739A6E" w:rsidR="007A50B6" w:rsidRPr="00BB1548" w:rsidRDefault="007A50B6">
      <w:pPr>
        <w:spacing w:after="0"/>
        <w:rPr>
          <w:szCs w:val="22"/>
        </w:rPr>
      </w:pPr>
      <w:r w:rsidRPr="00BB1548">
        <w:rPr>
          <w:szCs w:val="22"/>
        </w:rPr>
        <w:t xml:space="preserve">Markus </w:t>
      </w:r>
      <w:r w:rsidR="008D63CF" w:rsidRPr="00BB1548">
        <w:rPr>
          <w:szCs w:val="22"/>
        </w:rPr>
        <w:t>Dös</w:t>
      </w:r>
      <w:r w:rsidRPr="00BB1548">
        <w:rPr>
          <w:szCs w:val="22"/>
        </w:rPr>
        <w:t>segger erläutert, dass die Weiterentwicklung der Datenaufbereitung und des Austausches durch Unklarheiten wegen den Betriebspunkten verhindert wird. Betriebspunkte einzelner TU müssen einerseits in einer regionalen DDS und anderseits in CUS aufgenommen werden, was doppelte Ko</w:t>
      </w:r>
      <w:r w:rsidRPr="00BB1548">
        <w:rPr>
          <w:szCs w:val="22"/>
        </w:rPr>
        <w:t>s</w:t>
      </w:r>
      <w:r w:rsidRPr="00BB1548">
        <w:rPr>
          <w:szCs w:val="22"/>
        </w:rPr>
        <w:t xml:space="preserve">ten verursacht. Während die TU bereit sind, die Aufnahme von Betriebspunkten in der regionalen DDS zu bezahlen, gibt es betreffend der Kosten der Anbindung an CUS </w:t>
      </w:r>
      <w:r w:rsidR="00BB1548" w:rsidRPr="00BB1548">
        <w:rPr>
          <w:szCs w:val="22"/>
        </w:rPr>
        <w:t>Konflikte</w:t>
      </w:r>
      <w:r w:rsidRPr="00BB1548">
        <w:rPr>
          <w:szCs w:val="22"/>
        </w:rPr>
        <w:t>.</w:t>
      </w:r>
    </w:p>
    <w:p w14:paraId="009EDB81" w14:textId="77777777" w:rsidR="008D63CF" w:rsidRPr="00BB1548" w:rsidRDefault="008D63CF">
      <w:pPr>
        <w:spacing w:after="0"/>
        <w:rPr>
          <w:szCs w:val="22"/>
        </w:rPr>
      </w:pPr>
    </w:p>
    <w:p w14:paraId="439C5F9B" w14:textId="1D907F29" w:rsidR="00A40BA0" w:rsidRPr="00BB1548" w:rsidRDefault="007A50B6">
      <w:pPr>
        <w:spacing w:after="0"/>
        <w:rPr>
          <w:szCs w:val="22"/>
        </w:rPr>
      </w:pPr>
      <w:r w:rsidRPr="00BB1548">
        <w:rPr>
          <w:szCs w:val="22"/>
        </w:rPr>
        <w:t xml:space="preserve">Aus Sicht von Markus Giger müssen die </w:t>
      </w:r>
      <w:r w:rsidR="008D63CF" w:rsidRPr="00BB1548">
        <w:rPr>
          <w:szCs w:val="22"/>
        </w:rPr>
        <w:t xml:space="preserve">TU an Betreiber </w:t>
      </w:r>
      <w:r w:rsidRPr="00BB1548">
        <w:rPr>
          <w:szCs w:val="22"/>
        </w:rPr>
        <w:t xml:space="preserve">der </w:t>
      </w:r>
      <w:r w:rsidR="008D63CF" w:rsidRPr="00BB1548">
        <w:rPr>
          <w:szCs w:val="22"/>
        </w:rPr>
        <w:t>DDS</w:t>
      </w:r>
      <w:r w:rsidRPr="00BB1548">
        <w:rPr>
          <w:szCs w:val="22"/>
        </w:rPr>
        <w:t xml:space="preserve"> bezahlen</w:t>
      </w:r>
      <w:r w:rsidR="008D63CF" w:rsidRPr="00BB1548">
        <w:rPr>
          <w:szCs w:val="22"/>
        </w:rPr>
        <w:t xml:space="preserve">, </w:t>
      </w:r>
      <w:r w:rsidRPr="00BB1548">
        <w:rPr>
          <w:szCs w:val="22"/>
        </w:rPr>
        <w:t xml:space="preserve">während dieser dann die Anbindung der Betriebspunkte an CUS finanzieren muss. </w:t>
      </w:r>
      <w:r w:rsidR="00804B52" w:rsidRPr="00BB1548">
        <w:rPr>
          <w:szCs w:val="22"/>
        </w:rPr>
        <w:t xml:space="preserve">Das Innenverhältnis der regionalen DDS ist jedoch kein BAV-Thema. Es handelt sich beim Verhältnis zwischen DDS und CUS seiner Ansicht nach aber um ein </w:t>
      </w:r>
      <w:r w:rsidR="00BB1548" w:rsidRPr="00BB1548">
        <w:rPr>
          <w:szCs w:val="22"/>
        </w:rPr>
        <w:t>Verkehrsthema.</w:t>
      </w:r>
      <w:r w:rsidR="00BB1548" w:rsidRPr="00BB1548">
        <w:rPr>
          <w:rStyle w:val="Kommentarzeichen"/>
        </w:rPr>
        <w:t xml:space="preserve"> </w:t>
      </w:r>
      <w:r w:rsidR="00BB1548" w:rsidRPr="00BB1548">
        <w:rPr>
          <w:szCs w:val="22"/>
        </w:rPr>
        <w:t>Er</w:t>
      </w:r>
      <w:r w:rsidRPr="00BB1548">
        <w:rPr>
          <w:szCs w:val="22"/>
        </w:rPr>
        <w:t xml:space="preserve"> ergänzt</w:t>
      </w:r>
      <w:r w:rsidR="008D63CF" w:rsidRPr="00BB1548">
        <w:rPr>
          <w:szCs w:val="22"/>
        </w:rPr>
        <w:t xml:space="preserve">, dass </w:t>
      </w:r>
      <w:r w:rsidRPr="00BB1548">
        <w:rPr>
          <w:szCs w:val="22"/>
        </w:rPr>
        <w:t xml:space="preserve">es </w:t>
      </w:r>
      <w:r w:rsidR="008D63CF" w:rsidRPr="00BB1548">
        <w:rPr>
          <w:szCs w:val="22"/>
        </w:rPr>
        <w:t xml:space="preserve">sich aus der Gesetzgebung </w:t>
      </w:r>
      <w:r w:rsidR="00FC7D9C">
        <w:rPr>
          <w:szCs w:val="22"/>
        </w:rPr>
        <w:t>ergebe</w:t>
      </w:r>
      <w:r w:rsidR="008D63CF" w:rsidRPr="00BB1548">
        <w:rPr>
          <w:szCs w:val="22"/>
        </w:rPr>
        <w:t xml:space="preserve">, dass die TU die Pflicht haben sich möglichst effizient anzuschliessen, damit die Kosten tief sind. </w:t>
      </w:r>
      <w:r w:rsidR="00A40BA0" w:rsidRPr="00BB1548">
        <w:rPr>
          <w:szCs w:val="22"/>
        </w:rPr>
        <w:t xml:space="preserve">Zu </w:t>
      </w:r>
      <w:r w:rsidR="00A7704F" w:rsidRPr="00BB1548">
        <w:rPr>
          <w:szCs w:val="22"/>
        </w:rPr>
        <w:t>z</w:t>
      </w:r>
      <w:r w:rsidR="00A40BA0" w:rsidRPr="00BB1548">
        <w:rPr>
          <w:szCs w:val="22"/>
        </w:rPr>
        <w:t xml:space="preserve">ahlen ist nur die Anschlussarchitektur, </w:t>
      </w:r>
      <w:r w:rsidR="00A7704F" w:rsidRPr="00BB1548">
        <w:rPr>
          <w:szCs w:val="22"/>
        </w:rPr>
        <w:t xml:space="preserve">der </w:t>
      </w:r>
      <w:r w:rsidR="00A40BA0" w:rsidRPr="00BB1548">
        <w:rPr>
          <w:szCs w:val="22"/>
        </w:rPr>
        <w:t xml:space="preserve">Betrieb des Systems ist über die </w:t>
      </w:r>
      <w:r w:rsidR="00326065" w:rsidRPr="00BB1548">
        <w:rPr>
          <w:szCs w:val="22"/>
        </w:rPr>
        <w:t>Systemführerschaft</w:t>
      </w:r>
      <w:r w:rsidR="00A40BA0" w:rsidRPr="00BB1548">
        <w:rPr>
          <w:szCs w:val="22"/>
        </w:rPr>
        <w:t xml:space="preserve"> abgedeckt. </w:t>
      </w:r>
      <w:r w:rsidR="00A7704F" w:rsidRPr="00BB1548">
        <w:rPr>
          <w:szCs w:val="22"/>
        </w:rPr>
        <w:t xml:space="preserve">Die </w:t>
      </w:r>
      <w:r w:rsidR="00A40BA0" w:rsidRPr="00BB1548">
        <w:rPr>
          <w:szCs w:val="22"/>
        </w:rPr>
        <w:t>Sache mit den Betriebspunkten</w:t>
      </w:r>
      <w:r w:rsidR="00A7704F" w:rsidRPr="00BB1548">
        <w:rPr>
          <w:szCs w:val="22"/>
        </w:rPr>
        <w:t xml:space="preserve"> ist seiner Meinung </w:t>
      </w:r>
      <w:r w:rsidR="001B28F0">
        <w:rPr>
          <w:szCs w:val="22"/>
        </w:rPr>
        <w:t xml:space="preserve">nach </w:t>
      </w:r>
      <w:r w:rsidR="00A7704F" w:rsidRPr="00BB1548">
        <w:rPr>
          <w:szCs w:val="22"/>
        </w:rPr>
        <w:t>nicht unendlich</w:t>
      </w:r>
      <w:r w:rsidR="00A40BA0" w:rsidRPr="00BB1548">
        <w:rPr>
          <w:szCs w:val="22"/>
        </w:rPr>
        <w:t>, sondern mehr oder weniger eine einmalige Konfiguration</w:t>
      </w:r>
      <w:r w:rsidR="00A7704F" w:rsidRPr="00BB1548">
        <w:rPr>
          <w:szCs w:val="22"/>
        </w:rPr>
        <w:t>.</w:t>
      </w:r>
      <w:r w:rsidR="00A40BA0" w:rsidRPr="00BB1548">
        <w:rPr>
          <w:szCs w:val="22"/>
        </w:rPr>
        <w:t xml:space="preserve"> </w:t>
      </w:r>
      <w:r w:rsidR="00A7704F" w:rsidRPr="00BB1548">
        <w:rPr>
          <w:szCs w:val="22"/>
        </w:rPr>
        <w:t xml:space="preserve">Über die </w:t>
      </w:r>
      <w:r w:rsidR="00326065" w:rsidRPr="00BB1548">
        <w:rPr>
          <w:szCs w:val="22"/>
        </w:rPr>
        <w:t xml:space="preserve">(abgeltungsberechtigten) </w:t>
      </w:r>
      <w:r w:rsidR="00A40BA0" w:rsidRPr="00BB1548">
        <w:rPr>
          <w:szCs w:val="22"/>
        </w:rPr>
        <w:t xml:space="preserve">Kosten </w:t>
      </w:r>
      <w:r w:rsidR="00A7704F" w:rsidRPr="00BB1548">
        <w:rPr>
          <w:szCs w:val="22"/>
        </w:rPr>
        <w:t xml:space="preserve">könne </w:t>
      </w:r>
      <w:r w:rsidR="00A40BA0" w:rsidRPr="00BB1548">
        <w:rPr>
          <w:szCs w:val="22"/>
        </w:rPr>
        <w:t>man immer diskuti</w:t>
      </w:r>
      <w:r w:rsidR="00A40BA0" w:rsidRPr="00BB1548">
        <w:rPr>
          <w:szCs w:val="22"/>
        </w:rPr>
        <w:t>e</w:t>
      </w:r>
      <w:r w:rsidR="00A40BA0" w:rsidRPr="00BB1548">
        <w:rPr>
          <w:szCs w:val="22"/>
        </w:rPr>
        <w:t>ren</w:t>
      </w:r>
      <w:r w:rsidR="00A7704F" w:rsidRPr="00BB1548">
        <w:rPr>
          <w:szCs w:val="22"/>
        </w:rPr>
        <w:t>, aber viele TU</w:t>
      </w:r>
      <w:r w:rsidR="00320B0A" w:rsidRPr="00BB1548">
        <w:rPr>
          <w:szCs w:val="22"/>
        </w:rPr>
        <w:t xml:space="preserve"> haben die Beiträge längst bezahlt und man könnte auch alles in die </w:t>
      </w:r>
      <w:r w:rsidR="00A7704F" w:rsidRPr="00BB1548">
        <w:rPr>
          <w:szCs w:val="22"/>
        </w:rPr>
        <w:t>Systemführe</w:t>
      </w:r>
      <w:r w:rsidR="00A7704F" w:rsidRPr="00BB1548">
        <w:rPr>
          <w:szCs w:val="22"/>
        </w:rPr>
        <w:t>r</w:t>
      </w:r>
      <w:r w:rsidR="00A7704F" w:rsidRPr="00BB1548">
        <w:rPr>
          <w:szCs w:val="22"/>
        </w:rPr>
        <w:t xml:space="preserve">schaft </w:t>
      </w:r>
      <w:r w:rsidR="00320B0A" w:rsidRPr="00BB1548">
        <w:rPr>
          <w:szCs w:val="22"/>
        </w:rPr>
        <w:t xml:space="preserve">aufnehmen, aber das wäre dann </w:t>
      </w:r>
      <w:r w:rsidR="00A7704F" w:rsidRPr="00BB1548">
        <w:rPr>
          <w:szCs w:val="22"/>
        </w:rPr>
        <w:t>gegenüber d</w:t>
      </w:r>
      <w:r w:rsidR="00320B0A" w:rsidRPr="00BB1548">
        <w:rPr>
          <w:szCs w:val="22"/>
        </w:rPr>
        <w:t>en bereits angeschlossenen TU unfair.</w:t>
      </w:r>
    </w:p>
    <w:p w14:paraId="5CE63B48" w14:textId="77777777" w:rsidR="00320B0A" w:rsidRPr="00BB1548" w:rsidRDefault="00320B0A">
      <w:pPr>
        <w:spacing w:after="0"/>
        <w:rPr>
          <w:szCs w:val="22"/>
        </w:rPr>
      </w:pPr>
    </w:p>
    <w:p w14:paraId="7B14F3DA" w14:textId="39F06BA2" w:rsidR="006B3CBE" w:rsidRPr="00BB1548" w:rsidRDefault="00804B52">
      <w:pPr>
        <w:spacing w:after="0"/>
        <w:rPr>
          <w:szCs w:val="22"/>
        </w:rPr>
      </w:pPr>
      <w:r w:rsidRPr="00BB1548">
        <w:rPr>
          <w:szCs w:val="22"/>
        </w:rPr>
        <w:lastRenderedPageBreak/>
        <w:t xml:space="preserve">Santiago </w:t>
      </w:r>
      <w:r w:rsidR="0044246E" w:rsidRPr="00BB1548">
        <w:rPr>
          <w:szCs w:val="22"/>
        </w:rPr>
        <w:t>Garcia</w:t>
      </w:r>
      <w:r w:rsidRPr="00BB1548">
        <w:rPr>
          <w:szCs w:val="22"/>
        </w:rPr>
        <w:t xml:space="preserve"> stellt Fragen im Zusammenhang mit dem Bezug von Daten. Dabei wird deutlich, dass es offenbar deutlich günstiger und einfacher ist, die Daten künftig aus der Opendata-Plattform zu bezieh</w:t>
      </w:r>
      <w:r w:rsidR="00BB1548">
        <w:rPr>
          <w:szCs w:val="22"/>
        </w:rPr>
        <w:t>e</w:t>
      </w:r>
      <w:r w:rsidRPr="00BB1548">
        <w:rPr>
          <w:szCs w:val="22"/>
        </w:rPr>
        <w:t xml:space="preserve">n statt aus CUS. </w:t>
      </w:r>
      <w:r w:rsidR="00326065" w:rsidRPr="00BB1548">
        <w:rPr>
          <w:szCs w:val="22"/>
        </w:rPr>
        <w:t>Eine Vielzahl von App-Entwicklungen durch die TU sieht Markus Giger g</w:t>
      </w:r>
      <w:r w:rsidR="00326065" w:rsidRPr="00BB1548">
        <w:rPr>
          <w:szCs w:val="22"/>
        </w:rPr>
        <w:t>e</w:t>
      </w:r>
      <w:r w:rsidR="00326065" w:rsidRPr="00BB1548">
        <w:rPr>
          <w:szCs w:val="22"/>
        </w:rPr>
        <w:t>lassen, hier werde der Markt korrigierend einschreiten.</w:t>
      </w:r>
    </w:p>
    <w:p w14:paraId="22F758E6" w14:textId="77777777" w:rsidR="00326065" w:rsidRPr="00BB1548" w:rsidRDefault="00326065">
      <w:pPr>
        <w:spacing w:after="0"/>
        <w:rPr>
          <w:szCs w:val="22"/>
        </w:rPr>
      </w:pPr>
    </w:p>
    <w:p w14:paraId="56241E86" w14:textId="1982818C" w:rsidR="00313CAE" w:rsidRPr="00BB1548" w:rsidRDefault="00326065">
      <w:pPr>
        <w:spacing w:after="0"/>
        <w:rPr>
          <w:szCs w:val="22"/>
        </w:rPr>
      </w:pPr>
      <w:r w:rsidRPr="00BB1548">
        <w:rPr>
          <w:szCs w:val="22"/>
        </w:rPr>
        <w:t>Andrea von Büren konkretisiert, dass der genaue</w:t>
      </w:r>
      <w:r w:rsidR="00313CAE" w:rsidRPr="00BB1548">
        <w:rPr>
          <w:szCs w:val="22"/>
        </w:rPr>
        <w:t xml:space="preserve"> </w:t>
      </w:r>
      <w:r w:rsidRPr="00BB1548">
        <w:rPr>
          <w:szCs w:val="22"/>
        </w:rPr>
        <w:t>Leistungsumfang</w:t>
      </w:r>
      <w:r w:rsidR="00313CAE" w:rsidRPr="00BB1548">
        <w:rPr>
          <w:szCs w:val="22"/>
        </w:rPr>
        <w:t xml:space="preserve"> </w:t>
      </w:r>
      <w:r w:rsidRPr="00BB1548">
        <w:rPr>
          <w:szCs w:val="22"/>
        </w:rPr>
        <w:t>der Opendata-Plattform noch nicht fixiert sei</w:t>
      </w:r>
      <w:r w:rsidR="00313CAE" w:rsidRPr="00BB1548">
        <w:rPr>
          <w:szCs w:val="22"/>
        </w:rPr>
        <w:t>.</w:t>
      </w:r>
      <w:r w:rsidRPr="00BB1548">
        <w:rPr>
          <w:szCs w:val="22"/>
        </w:rPr>
        <w:t xml:space="preserve"> Ob </w:t>
      </w:r>
      <w:r w:rsidR="00313CAE" w:rsidRPr="00BB1548">
        <w:rPr>
          <w:szCs w:val="22"/>
        </w:rPr>
        <w:t xml:space="preserve"> </w:t>
      </w:r>
      <w:r w:rsidRPr="00BB1548">
        <w:rPr>
          <w:szCs w:val="22"/>
        </w:rPr>
        <w:t xml:space="preserve">hier wirklich </w:t>
      </w:r>
      <w:r w:rsidR="00313CAE" w:rsidRPr="00BB1548">
        <w:rPr>
          <w:szCs w:val="22"/>
        </w:rPr>
        <w:t>nur Rohdaten</w:t>
      </w:r>
      <w:r w:rsidRPr="00BB1548">
        <w:rPr>
          <w:szCs w:val="22"/>
        </w:rPr>
        <w:t xml:space="preserve"> zugänglich gemacht we</w:t>
      </w:r>
      <w:r w:rsidR="00A119D0" w:rsidRPr="00BB1548">
        <w:rPr>
          <w:szCs w:val="22"/>
        </w:rPr>
        <w:t xml:space="preserve">rden </w:t>
      </w:r>
      <w:r w:rsidRPr="00BB1548">
        <w:rPr>
          <w:szCs w:val="22"/>
        </w:rPr>
        <w:t xml:space="preserve">oder </w:t>
      </w:r>
      <w:r w:rsidR="00A119D0" w:rsidRPr="00BB1548">
        <w:rPr>
          <w:szCs w:val="22"/>
        </w:rPr>
        <w:t xml:space="preserve">ob </w:t>
      </w:r>
      <w:r w:rsidRPr="00BB1548">
        <w:rPr>
          <w:szCs w:val="22"/>
        </w:rPr>
        <w:t>die Daten</w:t>
      </w:r>
      <w:r w:rsidR="00313CAE" w:rsidRPr="00BB1548">
        <w:rPr>
          <w:szCs w:val="22"/>
        </w:rPr>
        <w:t xml:space="preserve"> </w:t>
      </w:r>
      <w:r w:rsidRPr="00BB1548">
        <w:rPr>
          <w:szCs w:val="22"/>
        </w:rPr>
        <w:t>aufbereitet werden, in welchem Format die Daten daherkommen usw. ist derzeit noch offen.</w:t>
      </w:r>
      <w:r w:rsidR="00313CAE" w:rsidRPr="00BB1548">
        <w:rPr>
          <w:szCs w:val="22"/>
        </w:rPr>
        <w:t xml:space="preserve"> </w:t>
      </w:r>
      <w:r w:rsidRPr="00BB1548">
        <w:rPr>
          <w:szCs w:val="22"/>
        </w:rPr>
        <w:t xml:space="preserve">Es wird </w:t>
      </w:r>
      <w:r w:rsidR="00092153">
        <w:rPr>
          <w:szCs w:val="22"/>
        </w:rPr>
        <w:t>vorerst</w:t>
      </w:r>
      <w:r w:rsidRPr="00BB1548">
        <w:rPr>
          <w:szCs w:val="22"/>
        </w:rPr>
        <w:t xml:space="preserve"> k</w:t>
      </w:r>
      <w:r w:rsidR="005130B1" w:rsidRPr="00BB1548">
        <w:rPr>
          <w:szCs w:val="22"/>
        </w:rPr>
        <w:t xml:space="preserve">eine Verbindungslogik </w:t>
      </w:r>
      <w:r w:rsidR="00A119D0" w:rsidRPr="00BB1548">
        <w:rPr>
          <w:szCs w:val="22"/>
        </w:rPr>
        <w:t>dabei sein</w:t>
      </w:r>
      <w:r w:rsidRPr="00BB1548">
        <w:rPr>
          <w:szCs w:val="22"/>
        </w:rPr>
        <w:t xml:space="preserve">. </w:t>
      </w:r>
    </w:p>
    <w:p w14:paraId="2FCB29CD" w14:textId="77777777" w:rsidR="00052EA5" w:rsidRPr="00BB1548" w:rsidRDefault="00052EA5">
      <w:pPr>
        <w:spacing w:after="0"/>
        <w:rPr>
          <w:szCs w:val="22"/>
        </w:rPr>
      </w:pPr>
    </w:p>
    <w:p w14:paraId="29A14EAA" w14:textId="1A2DB7EC" w:rsidR="00A119D0" w:rsidRPr="00BB1548" w:rsidRDefault="00A119D0">
      <w:pPr>
        <w:spacing w:after="0"/>
        <w:rPr>
          <w:szCs w:val="22"/>
        </w:rPr>
      </w:pPr>
      <w:r w:rsidRPr="00BB1548">
        <w:rPr>
          <w:szCs w:val="22"/>
        </w:rPr>
        <w:t xml:space="preserve">David </w:t>
      </w:r>
      <w:r w:rsidR="00052EA5" w:rsidRPr="00BB1548">
        <w:rPr>
          <w:szCs w:val="22"/>
        </w:rPr>
        <w:t>Gerva</w:t>
      </w:r>
      <w:r w:rsidRPr="00BB1548">
        <w:rPr>
          <w:szCs w:val="22"/>
        </w:rPr>
        <w:t>si möchte wissen, wie die nächsten Schritte aussehen und ob hier, da gemäss Vertrags-Anhang auch Arbeiten im Zusammenhang mit Schnittstellen zu den Aufgaben des Management Boards gehören, auch die Arbeitsgruppe KIDS der KIT einen Sitz beanspruchen sollte. Hier müssen sich die KKV und die KIT noch absprechen. Für Markus Giger wäre es gut, wenn man die Mitglieder in den nächsten 2-3 Monaten mal provisorisch für ein erstes Treffen bestimmen könnte. Andrea von Büren</w:t>
      </w:r>
      <w:r w:rsidR="009E2481" w:rsidRPr="00BB1548">
        <w:rPr>
          <w:szCs w:val="22"/>
        </w:rPr>
        <w:t xml:space="preserve"> betont, dass die SBB I-Sitze nicht vom Personenverkehr besetzt werden, damit die Rolle als Systemführer wahrgenommen werden kann.</w:t>
      </w:r>
    </w:p>
    <w:p w14:paraId="4C6FAA53" w14:textId="77777777" w:rsidR="0032505A" w:rsidRPr="00BB1548" w:rsidRDefault="0032505A">
      <w:pPr>
        <w:spacing w:after="0"/>
        <w:rPr>
          <w:szCs w:val="22"/>
        </w:rPr>
      </w:pPr>
    </w:p>
    <w:p w14:paraId="2CD16CFA" w14:textId="77777777" w:rsidR="00360318" w:rsidRPr="00BB1548" w:rsidRDefault="00360318" w:rsidP="00FD590A">
      <w:r w:rsidRPr="00BB1548">
        <w:rPr>
          <w:rFonts w:cs="Arial"/>
          <w:b/>
        </w:rPr>
        <w:t>Entscheid</w:t>
      </w:r>
    </w:p>
    <w:p w14:paraId="794E8A55" w14:textId="0411B67B" w:rsidR="00AC66C7" w:rsidRPr="00BB1548" w:rsidRDefault="00BB1548" w:rsidP="009E2481">
      <w:pPr>
        <w:pBdr>
          <w:top w:val="single" w:sz="4" w:space="0" w:color="auto"/>
          <w:left w:val="single" w:sz="4" w:space="4" w:color="auto"/>
          <w:bottom w:val="single" w:sz="4" w:space="1" w:color="auto"/>
          <w:right w:val="single" w:sz="4" w:space="4" w:color="auto"/>
        </w:pBdr>
        <w:shd w:val="clear" w:color="auto" w:fill="D9D9D9"/>
        <w:tabs>
          <w:tab w:val="left" w:pos="284"/>
        </w:tabs>
        <w:rPr>
          <w:i/>
          <w:szCs w:val="22"/>
        </w:rPr>
      </w:pPr>
      <w:r>
        <w:rPr>
          <w:i/>
          <w:szCs w:val="22"/>
        </w:rPr>
        <w:t xml:space="preserve">Ch-direct leistet die nötigen Koordinationsarbeiten, damit die Sitze </w:t>
      </w:r>
      <w:r w:rsidR="00710F4E">
        <w:rPr>
          <w:i/>
          <w:szCs w:val="22"/>
        </w:rPr>
        <w:t xml:space="preserve">im Management Board </w:t>
      </w:r>
      <w:r>
        <w:rPr>
          <w:i/>
          <w:szCs w:val="22"/>
        </w:rPr>
        <w:t>zeitnah besetzt werden können.</w:t>
      </w:r>
    </w:p>
    <w:permStart w:id="472137642" w:edGrp="everyone"/>
    <w:p w14:paraId="654FC33C" w14:textId="6E563E7B" w:rsidR="005F3772" w:rsidRDefault="007E4C7E">
      <w:pPr>
        <w:spacing w:after="0"/>
        <w:jc w:val="left"/>
        <w:rPr>
          <w:rFonts w:eastAsiaTheme="majorEastAsia"/>
          <w:lang w:eastAsia="de-CH"/>
        </w:rPr>
      </w:pPr>
      <w:r>
        <w:rPr>
          <w:rFonts w:eastAsiaTheme="majorEastAsia"/>
          <w:lang w:eastAsia="de-CH"/>
        </w:rPr>
        <w:object w:dxaOrig="1551" w:dyaOrig="991" w14:anchorId="7DA7EE83">
          <v:shape id="_x0000_i1045" type="#_x0000_t75" style="width:77.25pt;height:49.5pt" o:ole="">
            <v:imagedata r:id="rId20" o:title=""/>
          </v:shape>
          <o:OLEObject Type="Embed" ProgID="Package" ShapeID="_x0000_i1045" DrawAspect="Icon" ObjectID="_1487081529" r:id="rId21"/>
        </w:object>
      </w:r>
      <w:r>
        <w:rPr>
          <w:rFonts w:eastAsiaTheme="majorEastAsia"/>
          <w:lang w:eastAsia="de-CH"/>
        </w:rPr>
        <w:object w:dxaOrig="1551" w:dyaOrig="991" w14:anchorId="2E762548">
          <v:shape id="_x0000_i1046" type="#_x0000_t75" style="width:77.25pt;height:49.5pt" o:ole="">
            <v:imagedata r:id="rId22" o:title=""/>
          </v:shape>
          <o:OLEObject Type="Embed" ProgID="Package" ShapeID="_x0000_i1046" DrawAspect="Icon" ObjectID="_1487081530" r:id="rId23"/>
        </w:object>
      </w:r>
    </w:p>
    <w:permEnd w:id="472137642"/>
    <w:p w14:paraId="7AEF8021" w14:textId="77777777" w:rsidR="007E4C7E" w:rsidRPr="00BB1548" w:rsidRDefault="007E4C7E">
      <w:pPr>
        <w:spacing w:after="0"/>
        <w:jc w:val="left"/>
        <w:rPr>
          <w:rFonts w:eastAsiaTheme="majorEastAsia"/>
          <w:lang w:eastAsia="de-CH"/>
        </w:rPr>
      </w:pPr>
    </w:p>
    <w:p w14:paraId="79230AD1" w14:textId="2B173593" w:rsidR="00D17E1D" w:rsidRPr="00BB1548" w:rsidRDefault="00D17E1D" w:rsidP="00D17E1D">
      <w:pPr>
        <w:pStyle w:val="berschrift1"/>
        <w:keepLines/>
        <w:numPr>
          <w:ilvl w:val="0"/>
          <w:numId w:val="11"/>
        </w:numPr>
        <w:rPr>
          <w:rFonts w:eastAsiaTheme="majorEastAsia" w:cs="Arial"/>
          <w:i w:val="0"/>
          <w:sz w:val="26"/>
          <w:szCs w:val="26"/>
          <w:lang w:eastAsia="de-CH"/>
        </w:rPr>
      </w:pPr>
      <w:bookmarkStart w:id="27" w:name="_Toc413300859"/>
      <w:r w:rsidRPr="00BB1548">
        <w:rPr>
          <w:rFonts w:eastAsiaTheme="majorEastAsia" w:cs="Arial"/>
          <w:i w:val="0"/>
          <w:sz w:val="26"/>
          <w:szCs w:val="26"/>
          <w:lang w:eastAsia="de-CH"/>
        </w:rPr>
        <w:t>Vertrag KI-Plattform zwischen SBB I und BAV</w:t>
      </w:r>
      <w:bookmarkEnd w:id="27"/>
    </w:p>
    <w:p w14:paraId="5062EDAF" w14:textId="77777777" w:rsidR="00D17E1D" w:rsidRPr="00BB1548" w:rsidRDefault="00D17E1D" w:rsidP="00D17E1D">
      <w:pPr>
        <w:pStyle w:val="TextZeilenabstand15"/>
        <w:spacing w:before="0" w:after="0" w:line="240" w:lineRule="auto"/>
        <w:rPr>
          <w:rFonts w:ascii="Arial" w:hAnsi="Arial" w:cs="Arial"/>
          <w:b/>
        </w:rPr>
      </w:pPr>
      <w:r w:rsidRPr="00BB1548">
        <w:rPr>
          <w:rFonts w:ascii="Arial" w:hAnsi="Arial" w:cs="Arial"/>
          <w:b/>
        </w:rPr>
        <w:t>Beschrieb</w:t>
      </w:r>
    </w:p>
    <w:p w14:paraId="24478182" w14:textId="7B989BF7" w:rsidR="0065537C" w:rsidRDefault="0065537C" w:rsidP="00D17E1D">
      <w:pPr>
        <w:pStyle w:val="TextZeilenabstand15"/>
        <w:spacing w:before="0" w:after="0" w:line="240" w:lineRule="auto"/>
        <w:rPr>
          <w:rFonts w:ascii="Arial" w:hAnsi="Arial" w:cs="Arial"/>
        </w:rPr>
      </w:pPr>
      <w:r w:rsidRPr="00BB1548">
        <w:rPr>
          <w:rFonts w:ascii="Arial" w:hAnsi="Arial" w:cs="Arial"/>
        </w:rPr>
        <w:t>Das BAV und SBB Infrastruktur</w:t>
      </w:r>
      <w:r w:rsidR="00C77627" w:rsidRPr="00BB1548">
        <w:rPr>
          <w:rFonts w:ascii="Arial" w:hAnsi="Arial" w:cs="Arial"/>
        </w:rPr>
        <w:t xml:space="preserve"> haben die Modalitäten der in Traktandum 5 besprochenen Systemfü</w:t>
      </w:r>
      <w:r w:rsidR="00C77627" w:rsidRPr="00BB1548">
        <w:rPr>
          <w:rFonts w:ascii="Arial" w:hAnsi="Arial" w:cs="Arial"/>
        </w:rPr>
        <w:t>h</w:t>
      </w:r>
      <w:r w:rsidR="00C77627" w:rsidRPr="00BB1548">
        <w:rPr>
          <w:rFonts w:ascii="Arial" w:hAnsi="Arial" w:cs="Arial"/>
        </w:rPr>
        <w:t xml:space="preserve">rerschaft in einem Vertrag und mehreren Anhängen ausgearbeitet. </w:t>
      </w:r>
      <w:r w:rsidR="00BB1548" w:rsidRPr="00BB1548">
        <w:rPr>
          <w:rFonts w:ascii="Arial" w:hAnsi="Arial" w:cs="Arial"/>
        </w:rPr>
        <w:t>Die Mitglieder der KKV haben die Möglichkeit, zu diesem Entwurf Stellung zu nehmen und Fragen zu stellen.</w:t>
      </w:r>
    </w:p>
    <w:p w14:paraId="049865B8" w14:textId="77777777" w:rsidR="00DF1195" w:rsidRPr="00BB1548" w:rsidRDefault="00DF1195" w:rsidP="00D17E1D">
      <w:pPr>
        <w:pStyle w:val="TextZeilenabstand15"/>
        <w:spacing w:before="0" w:after="0" w:line="240" w:lineRule="auto"/>
        <w:rPr>
          <w:rFonts w:ascii="Arial" w:hAnsi="Arial" w:cs="Arial"/>
        </w:rPr>
      </w:pPr>
    </w:p>
    <w:p w14:paraId="13EE6A1F" w14:textId="77777777" w:rsidR="00BB1548" w:rsidRPr="00BB1548" w:rsidRDefault="00BB1548" w:rsidP="00BB1548">
      <w:pPr>
        <w:spacing w:after="0"/>
        <w:rPr>
          <w:b/>
          <w:szCs w:val="22"/>
        </w:rPr>
      </w:pPr>
      <w:r w:rsidRPr="00BB1548">
        <w:rPr>
          <w:b/>
          <w:szCs w:val="22"/>
        </w:rPr>
        <w:t>Diskussion</w:t>
      </w:r>
    </w:p>
    <w:p w14:paraId="299B4F8F" w14:textId="0FFF11D6" w:rsidR="00BB1548" w:rsidRDefault="00BB1548" w:rsidP="00D17E1D">
      <w:pPr>
        <w:pStyle w:val="TextZeilenabstand15"/>
        <w:spacing w:before="0" w:after="0" w:line="240" w:lineRule="auto"/>
        <w:rPr>
          <w:rFonts w:ascii="Arial" w:hAnsi="Arial" w:cs="Arial"/>
        </w:rPr>
      </w:pPr>
      <w:r w:rsidRPr="00BB1548">
        <w:rPr>
          <w:rFonts w:ascii="Arial" w:hAnsi="Arial" w:cs="Arial"/>
        </w:rPr>
        <w:t xml:space="preserve">Reto Steiner fragt, warum </w:t>
      </w:r>
      <w:r>
        <w:rPr>
          <w:rFonts w:ascii="Arial" w:hAnsi="Arial" w:cs="Arial"/>
        </w:rPr>
        <w:t>die Infrastrukturbetreiberinnen im Normalspurnetz keine Gebühren für den Anschluss an die KI-Plattform bezahlen müssen. Markus Giger räumt ein, dass die Formulierung e</w:t>
      </w:r>
      <w:r>
        <w:rPr>
          <w:rFonts w:ascii="Arial" w:hAnsi="Arial" w:cs="Arial"/>
        </w:rPr>
        <w:t>t</w:t>
      </w:r>
      <w:r>
        <w:rPr>
          <w:rFonts w:ascii="Arial" w:hAnsi="Arial" w:cs="Arial"/>
        </w:rPr>
        <w:t>was unpräzise sei und dies so nur für die TU mit RCS gelte.</w:t>
      </w:r>
    </w:p>
    <w:p w14:paraId="475BE70E" w14:textId="77777777" w:rsidR="00BB1548" w:rsidRDefault="00BB1548" w:rsidP="00D17E1D">
      <w:pPr>
        <w:pStyle w:val="TextZeilenabstand15"/>
        <w:spacing w:before="0" w:after="0" w:line="240" w:lineRule="auto"/>
        <w:rPr>
          <w:rFonts w:ascii="Arial" w:hAnsi="Arial" w:cs="Arial"/>
        </w:rPr>
      </w:pPr>
    </w:p>
    <w:p w14:paraId="2BBBD349" w14:textId="647C0330" w:rsidR="00BB1548" w:rsidRDefault="00BB1548" w:rsidP="00D17E1D">
      <w:pPr>
        <w:pStyle w:val="TextZeilenabstand15"/>
        <w:spacing w:before="0" w:after="0" w:line="240" w:lineRule="auto"/>
        <w:rPr>
          <w:rFonts w:ascii="Arial" w:hAnsi="Arial" w:cs="Arial"/>
        </w:rPr>
      </w:pPr>
      <w:r>
        <w:rPr>
          <w:rFonts w:ascii="Arial" w:hAnsi="Arial" w:cs="Arial"/>
        </w:rPr>
        <w:t xml:space="preserve">Die Tabelle mit den Kostenszenarien auf Seite 7 ist – zumindest für Aussenstehende – etwas abstrakt und es ist unklar, was man sich unter den aufgeführten </w:t>
      </w:r>
      <w:r w:rsidR="001B28F0">
        <w:rPr>
          <w:rFonts w:ascii="Arial" w:hAnsi="Arial" w:cs="Arial"/>
        </w:rPr>
        <w:t>Aspekte</w:t>
      </w:r>
      <w:r>
        <w:rPr>
          <w:rFonts w:ascii="Arial" w:hAnsi="Arial" w:cs="Arial"/>
        </w:rPr>
        <w:t xml:space="preserve"> vorstellen kann. Die Tarife sollten genauer</w:t>
      </w:r>
      <w:r w:rsidR="00D175E1">
        <w:rPr>
          <w:rFonts w:ascii="Arial" w:hAnsi="Arial" w:cs="Arial"/>
        </w:rPr>
        <w:t xml:space="preserve"> umschrieben werden.</w:t>
      </w:r>
    </w:p>
    <w:p w14:paraId="1A7DCAE9" w14:textId="77777777" w:rsidR="00D175E1" w:rsidRDefault="00D175E1" w:rsidP="00D17E1D">
      <w:pPr>
        <w:pStyle w:val="TextZeilenabstand15"/>
        <w:spacing w:before="0" w:after="0" w:line="240" w:lineRule="auto"/>
        <w:rPr>
          <w:rFonts w:ascii="Arial" w:hAnsi="Arial" w:cs="Arial"/>
        </w:rPr>
      </w:pPr>
      <w:bookmarkStart w:id="28" w:name="_GoBack"/>
      <w:bookmarkEnd w:id="28"/>
    </w:p>
    <w:p w14:paraId="133E2CBF" w14:textId="77777777" w:rsidR="004A023D" w:rsidRDefault="00D175E1" w:rsidP="00D17E1D">
      <w:pPr>
        <w:pStyle w:val="TextZeilenabstand15"/>
        <w:spacing w:before="0" w:after="0" w:line="240" w:lineRule="auto"/>
        <w:rPr>
          <w:rFonts w:ascii="Arial" w:hAnsi="Arial" w:cs="Arial"/>
        </w:rPr>
      </w:pPr>
      <w:r>
        <w:rPr>
          <w:rFonts w:ascii="Arial" w:hAnsi="Arial" w:cs="Arial"/>
        </w:rPr>
        <w:t>Santiago Garcia wünscht eine grössere Planungssicherheit. Projektkosten mit Tagesansätzen lassen dies nicht zu.</w:t>
      </w:r>
    </w:p>
    <w:p w14:paraId="70C01475" w14:textId="77777777" w:rsidR="004A023D" w:rsidRDefault="004A023D" w:rsidP="00D17E1D">
      <w:pPr>
        <w:pStyle w:val="TextZeilenabstand15"/>
        <w:spacing w:before="0" w:after="0" w:line="240" w:lineRule="auto"/>
        <w:rPr>
          <w:rFonts w:ascii="Arial" w:hAnsi="Arial" w:cs="Arial"/>
        </w:rPr>
      </w:pPr>
    </w:p>
    <w:p w14:paraId="70D0D33D" w14:textId="631AC29D" w:rsidR="00D175E1" w:rsidRPr="00BB1548" w:rsidRDefault="00D175E1" w:rsidP="00D17E1D">
      <w:pPr>
        <w:pStyle w:val="TextZeilenabstand15"/>
        <w:spacing w:before="0" w:after="0" w:line="240" w:lineRule="auto"/>
        <w:rPr>
          <w:rFonts w:ascii="Arial" w:hAnsi="Arial" w:cs="Arial"/>
        </w:rPr>
      </w:pPr>
      <w:r>
        <w:rPr>
          <w:rFonts w:ascii="Arial" w:hAnsi="Arial" w:cs="Arial"/>
        </w:rPr>
        <w:t xml:space="preserve">Er präsentiert in der Folge </w:t>
      </w:r>
      <w:r w:rsidR="007611DC">
        <w:rPr>
          <w:rFonts w:ascii="Arial" w:hAnsi="Arial" w:cs="Arial"/>
        </w:rPr>
        <w:t>ein</w:t>
      </w:r>
      <w:r>
        <w:rPr>
          <w:rFonts w:ascii="Arial" w:hAnsi="Arial" w:cs="Arial"/>
        </w:rPr>
        <w:t xml:space="preserve"> Modell, in dem Postauto</w:t>
      </w:r>
      <w:r w:rsidR="00D27439">
        <w:rPr>
          <w:rFonts w:ascii="Arial" w:hAnsi="Arial" w:cs="Arial"/>
        </w:rPr>
        <w:t xml:space="preserve"> eine eigene Datendrehscheibe unterhalten würde ohne sich an sämtlichen regionalen DDS anschliessen zu müssen. Mar</w:t>
      </w:r>
      <w:r w:rsidR="009155D1">
        <w:rPr>
          <w:rFonts w:ascii="Arial" w:hAnsi="Arial" w:cs="Arial"/>
        </w:rPr>
        <w:t>cel</w:t>
      </w:r>
      <w:r w:rsidR="00D27439">
        <w:rPr>
          <w:rFonts w:ascii="Arial" w:hAnsi="Arial" w:cs="Arial"/>
        </w:rPr>
        <w:t xml:space="preserve"> Zaugg hält dieses Modell grundsätzlich für kostengünstiger, da es weniger Schnittstellen im Gesamtsystem gibt. Santi</w:t>
      </w:r>
      <w:r w:rsidR="00D27439">
        <w:rPr>
          <w:rFonts w:ascii="Arial" w:hAnsi="Arial" w:cs="Arial"/>
        </w:rPr>
        <w:t>a</w:t>
      </w:r>
      <w:r w:rsidR="00D27439">
        <w:rPr>
          <w:rFonts w:ascii="Arial" w:hAnsi="Arial" w:cs="Arial"/>
        </w:rPr>
        <w:t>go Garcia will den Dialog mit der SBB Infrastruktur suchen.</w:t>
      </w:r>
    </w:p>
    <w:p w14:paraId="51E00F64" w14:textId="77777777" w:rsidR="00BB1548" w:rsidRPr="00BB1548" w:rsidRDefault="00BB1548" w:rsidP="00D17E1D">
      <w:pPr>
        <w:pStyle w:val="TextZeilenabstand15"/>
        <w:spacing w:before="0" w:after="0" w:line="240" w:lineRule="auto"/>
        <w:rPr>
          <w:rFonts w:ascii="Arial" w:hAnsi="Arial" w:cs="Arial"/>
        </w:rPr>
      </w:pPr>
    </w:p>
    <w:p w14:paraId="073ADB1D" w14:textId="77777777" w:rsidR="00D17E1D" w:rsidRPr="00BB1548" w:rsidRDefault="00D17E1D" w:rsidP="00D17E1D">
      <w:r w:rsidRPr="00BB1548">
        <w:rPr>
          <w:rFonts w:cs="Arial"/>
          <w:b/>
        </w:rPr>
        <w:t>Entscheid</w:t>
      </w:r>
    </w:p>
    <w:p w14:paraId="77F490F8" w14:textId="679DE105" w:rsidR="00D17E1D" w:rsidRPr="00BB1548" w:rsidRDefault="00D27439" w:rsidP="00D17E1D">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sidRPr="00D27439">
        <w:rPr>
          <w:i/>
          <w:szCs w:val="22"/>
        </w:rPr>
        <w:t>Die Mitglieder der KKV</w:t>
      </w:r>
      <w:r w:rsidR="00AA645A">
        <w:rPr>
          <w:i/>
          <w:szCs w:val="22"/>
        </w:rPr>
        <w:t xml:space="preserve"> haben die Möglichkeit, ihre Inputs zum Vertragswerk bis zum 13. M</w:t>
      </w:r>
      <w:r w:rsidR="004A023D">
        <w:rPr>
          <w:i/>
          <w:szCs w:val="22"/>
        </w:rPr>
        <w:t>ärz</w:t>
      </w:r>
      <w:r w:rsidR="00AA645A">
        <w:rPr>
          <w:i/>
          <w:szCs w:val="22"/>
        </w:rPr>
        <w:t xml:space="preserve"> </w:t>
      </w:r>
      <w:r w:rsidR="004A023D">
        <w:rPr>
          <w:i/>
          <w:szCs w:val="22"/>
        </w:rPr>
        <w:t xml:space="preserve">2015 </w:t>
      </w:r>
      <w:r w:rsidR="00AA645A">
        <w:rPr>
          <w:i/>
          <w:szCs w:val="22"/>
        </w:rPr>
        <w:t>ans BAV zu schicken.</w:t>
      </w:r>
    </w:p>
    <w:permStart w:id="1507027229" w:edGrp="everyone"/>
    <w:bookmarkStart w:id="29" w:name="_MON_1487076839"/>
    <w:bookmarkEnd w:id="29"/>
    <w:p w14:paraId="3CE8B347" w14:textId="5BC4C7D9" w:rsidR="00190EB7" w:rsidRDefault="005F3772" w:rsidP="00DF1195">
      <w:pPr>
        <w:rPr>
          <w:rFonts w:eastAsiaTheme="majorEastAsia" w:cs="Arial"/>
          <w:b/>
          <w:sz w:val="26"/>
          <w:szCs w:val="26"/>
          <w:lang w:eastAsia="de-CH"/>
        </w:rPr>
      </w:pPr>
      <w:r>
        <w:rPr>
          <w:rFonts w:eastAsiaTheme="majorEastAsia"/>
          <w:lang w:eastAsia="de-CH"/>
        </w:rPr>
        <w:object w:dxaOrig="1551" w:dyaOrig="991" w14:anchorId="5A9AF61C">
          <v:shape id="_x0000_i1032" type="#_x0000_t75" style="width:77.25pt;height:49.5pt" o:ole="">
            <v:imagedata r:id="rId24" o:title=""/>
          </v:shape>
          <o:OLEObject Type="Embed" ProgID="Word.Document.12" ShapeID="_x0000_i1032" DrawAspect="Icon" ObjectID="_1487081531" r:id="rId25">
            <o:FieldCodes>\s</o:FieldCodes>
          </o:OLEObject>
        </w:object>
      </w:r>
      <w:bookmarkStart w:id="30" w:name="_MON_1487076858"/>
      <w:bookmarkEnd w:id="30"/>
      <w:r w:rsidR="00DF1195">
        <w:rPr>
          <w:rFonts w:eastAsiaTheme="majorEastAsia"/>
          <w:lang w:eastAsia="de-CH"/>
        </w:rPr>
        <w:object w:dxaOrig="1551" w:dyaOrig="991" w14:anchorId="0467ED45">
          <v:shape id="_x0000_i1033" type="#_x0000_t75" style="width:77.25pt;height:49.5pt" o:ole="">
            <v:imagedata r:id="rId26" o:title=""/>
          </v:shape>
          <o:OLEObject Type="Embed" ProgID="Word.Document.12" ShapeID="_x0000_i1033" DrawAspect="Icon" ObjectID="_1487081532" r:id="rId27">
            <o:FieldCodes>\s</o:FieldCodes>
          </o:OLEObject>
        </w:object>
      </w:r>
      <w:bookmarkStart w:id="31" w:name="_MON_1487076900"/>
      <w:bookmarkEnd w:id="31"/>
      <w:r w:rsidR="00DF1195">
        <w:rPr>
          <w:rFonts w:eastAsiaTheme="majorEastAsia"/>
          <w:lang w:eastAsia="de-CH"/>
        </w:rPr>
        <w:object w:dxaOrig="1551" w:dyaOrig="991" w14:anchorId="21C1385F">
          <v:shape id="_x0000_i1034" type="#_x0000_t75" style="width:77.25pt;height:49.5pt" o:ole="">
            <v:imagedata r:id="rId28" o:title=""/>
          </v:shape>
          <o:OLEObject Type="Embed" ProgID="Word.Document.12" ShapeID="_x0000_i1034" DrawAspect="Icon" ObjectID="_1487081533" r:id="rId29">
            <o:FieldCodes>\s</o:FieldCodes>
          </o:OLEObject>
        </w:object>
      </w:r>
      <w:bookmarkStart w:id="32" w:name="_Toc413300860"/>
      <w:r w:rsidR="008702AD">
        <w:rPr>
          <w:rFonts w:eastAsiaTheme="majorEastAsia"/>
          <w:lang w:eastAsia="de-CH"/>
        </w:rPr>
        <w:t xml:space="preserve"> </w:t>
      </w:r>
      <w:r w:rsidR="00C97526">
        <w:rPr>
          <w:rFonts w:eastAsiaTheme="majorEastAsia"/>
          <w:lang w:eastAsia="de-CH"/>
        </w:rPr>
        <w:object w:dxaOrig="1551" w:dyaOrig="991" w14:anchorId="2733B97C">
          <v:shape id="_x0000_i1050" type="#_x0000_t75" style="width:77.25pt;height:49.5pt" o:ole="">
            <v:imagedata r:id="rId30" o:title=""/>
          </v:shape>
          <o:OLEObject Type="Embed" ProgID="AcroExch.Document.7" ShapeID="_x0000_i1050" DrawAspect="Icon" ObjectID="_1487081534" r:id="rId31"/>
        </w:object>
      </w:r>
      <w:r w:rsidR="00190EB7">
        <w:rPr>
          <w:rFonts w:eastAsiaTheme="majorEastAsia" w:cs="Arial"/>
          <w:i/>
          <w:sz w:val="26"/>
          <w:szCs w:val="26"/>
          <w:lang w:eastAsia="de-CH"/>
        </w:rPr>
        <w:br w:type="page"/>
      </w:r>
    </w:p>
    <w:permEnd w:id="1507027229"/>
    <w:p w14:paraId="07AA2C7D" w14:textId="311806D6" w:rsidR="001D72EB" w:rsidRPr="00BB1548" w:rsidRDefault="002B1885" w:rsidP="0060771E">
      <w:pPr>
        <w:pStyle w:val="berschrift1"/>
        <w:keepLines/>
        <w:numPr>
          <w:ilvl w:val="0"/>
          <w:numId w:val="11"/>
        </w:numPr>
        <w:rPr>
          <w:rFonts w:eastAsiaTheme="majorEastAsia" w:cs="Arial"/>
          <w:i w:val="0"/>
          <w:sz w:val="26"/>
          <w:szCs w:val="26"/>
          <w:lang w:eastAsia="de-CH"/>
        </w:rPr>
      </w:pPr>
      <w:r w:rsidRPr="00BB1548">
        <w:rPr>
          <w:rFonts w:eastAsiaTheme="majorEastAsia" w:cs="Arial"/>
          <w:i w:val="0"/>
          <w:sz w:val="26"/>
          <w:szCs w:val="26"/>
          <w:lang w:eastAsia="de-CH"/>
        </w:rPr>
        <w:lastRenderedPageBreak/>
        <w:t>Stand der Entwicklung „Echtzeitinformationen im Nahverkehr“</w:t>
      </w:r>
      <w:bookmarkEnd w:id="32"/>
    </w:p>
    <w:p w14:paraId="26797946" w14:textId="77777777" w:rsidR="001D72EB" w:rsidRPr="00BB1548" w:rsidRDefault="001D72EB" w:rsidP="001D72EB">
      <w:pPr>
        <w:pStyle w:val="TextZeilenabstand15"/>
        <w:spacing w:before="0" w:after="0" w:line="240" w:lineRule="auto"/>
        <w:rPr>
          <w:rFonts w:ascii="Arial" w:hAnsi="Arial" w:cs="Arial"/>
          <w:b/>
        </w:rPr>
      </w:pPr>
      <w:r w:rsidRPr="00BB1548">
        <w:rPr>
          <w:rFonts w:ascii="Arial" w:hAnsi="Arial" w:cs="Arial"/>
          <w:b/>
        </w:rPr>
        <w:t>Beschrieb</w:t>
      </w:r>
    </w:p>
    <w:p w14:paraId="71B0FEC8" w14:textId="08BFE82E" w:rsidR="005126D4" w:rsidRPr="00BB1548" w:rsidRDefault="00EA7D44" w:rsidP="005126D4">
      <w:pPr>
        <w:pStyle w:val="TextZeilenabstand15"/>
        <w:spacing w:before="0" w:after="0" w:line="240" w:lineRule="auto"/>
        <w:rPr>
          <w:rFonts w:ascii="Arial" w:hAnsi="Arial" w:cs="Arial"/>
        </w:rPr>
      </w:pPr>
      <w:r>
        <w:rPr>
          <w:rFonts w:ascii="Arial" w:hAnsi="Arial" w:cs="Arial"/>
        </w:rPr>
        <w:t xml:space="preserve">Mathias Zollinger </w:t>
      </w:r>
      <w:r w:rsidR="005126D4">
        <w:rPr>
          <w:rFonts w:ascii="Arial" w:hAnsi="Arial" w:cs="Arial"/>
        </w:rPr>
        <w:t xml:space="preserve">präsentiert </w:t>
      </w:r>
      <w:r w:rsidR="004A023D">
        <w:rPr>
          <w:rFonts w:ascii="Arial" w:hAnsi="Arial" w:cs="Arial"/>
        </w:rPr>
        <w:t xml:space="preserve">kurz </w:t>
      </w:r>
      <w:r w:rsidR="005126D4">
        <w:rPr>
          <w:rFonts w:ascii="Arial" w:hAnsi="Arial" w:cs="Arial"/>
        </w:rPr>
        <w:t>den aktuellen Stand des Projektes. Es haben sich neue Herausfo</w:t>
      </w:r>
      <w:r w:rsidR="005126D4">
        <w:rPr>
          <w:rFonts w:ascii="Arial" w:hAnsi="Arial" w:cs="Arial"/>
        </w:rPr>
        <w:t>r</w:t>
      </w:r>
      <w:r w:rsidR="005126D4">
        <w:rPr>
          <w:rFonts w:ascii="Arial" w:hAnsi="Arial" w:cs="Arial"/>
        </w:rPr>
        <w:t xml:space="preserve">derungen aufgetan und deshalb wird es auch länger dauern, um Lösungen zu erarbeiten. Das </w:t>
      </w:r>
      <w:r w:rsidR="005126D4" w:rsidRPr="00BB1548">
        <w:rPr>
          <w:rFonts w:ascii="Arial" w:hAnsi="Arial" w:cs="Arial"/>
        </w:rPr>
        <w:t>G</w:t>
      </w:r>
      <w:r w:rsidR="005126D4" w:rsidRPr="00BB1548">
        <w:rPr>
          <w:rFonts w:ascii="Arial" w:hAnsi="Arial" w:cs="Arial"/>
        </w:rPr>
        <w:t>e</w:t>
      </w:r>
      <w:r w:rsidR="005126D4" w:rsidRPr="00BB1548">
        <w:rPr>
          <w:rFonts w:ascii="Arial" w:hAnsi="Arial" w:cs="Arial"/>
        </w:rPr>
        <w:t>samtpro</w:t>
      </w:r>
      <w:r w:rsidR="005126D4">
        <w:rPr>
          <w:rFonts w:ascii="Arial" w:hAnsi="Arial" w:cs="Arial"/>
        </w:rPr>
        <w:t>jekt wird tendenziell bis Frühli</w:t>
      </w:r>
      <w:r w:rsidR="005126D4" w:rsidRPr="00BB1548">
        <w:rPr>
          <w:rFonts w:ascii="Arial" w:hAnsi="Arial" w:cs="Arial"/>
        </w:rPr>
        <w:t>ng 2016 verlängert.</w:t>
      </w:r>
    </w:p>
    <w:p w14:paraId="47B50835" w14:textId="0859A238" w:rsidR="00EA7D44" w:rsidRDefault="00EA7D44" w:rsidP="001D72EB">
      <w:pPr>
        <w:pStyle w:val="TextZeilenabstand15"/>
        <w:spacing w:before="0" w:after="0" w:line="240" w:lineRule="auto"/>
        <w:rPr>
          <w:rFonts w:ascii="Arial" w:hAnsi="Arial" w:cs="Arial"/>
        </w:rPr>
      </w:pPr>
    </w:p>
    <w:p w14:paraId="76CAEEDC" w14:textId="4B37F362" w:rsidR="00EA7D44" w:rsidRDefault="005126D4" w:rsidP="001D72EB">
      <w:pPr>
        <w:pStyle w:val="TextZeilenabstand15"/>
        <w:spacing w:before="0" w:after="0" w:line="240" w:lineRule="auto"/>
        <w:rPr>
          <w:rFonts w:ascii="Arial" w:hAnsi="Arial" w:cs="Arial"/>
        </w:rPr>
      </w:pPr>
      <w:r>
        <w:rPr>
          <w:rFonts w:ascii="Arial" w:hAnsi="Arial" w:cs="Arial"/>
        </w:rPr>
        <w:t>Auch der neue Kostenrahmen kann derzeit noch nicht beziffert werden, wobei ein Verteilschlüssel innerhalb der SBB gefunden wurde.</w:t>
      </w:r>
    </w:p>
    <w:p w14:paraId="2C3A14AD" w14:textId="77777777" w:rsidR="005126D4" w:rsidRDefault="005126D4" w:rsidP="001D72EB">
      <w:pPr>
        <w:pStyle w:val="TextZeilenabstand15"/>
        <w:spacing w:before="0" w:after="0" w:line="240" w:lineRule="auto"/>
        <w:rPr>
          <w:rFonts w:ascii="Arial" w:hAnsi="Arial" w:cs="Arial"/>
        </w:rPr>
      </w:pPr>
    </w:p>
    <w:p w14:paraId="23F981FB" w14:textId="77777777" w:rsidR="005126D4" w:rsidRPr="00BB1548" w:rsidRDefault="005126D4" w:rsidP="005126D4">
      <w:pPr>
        <w:spacing w:after="0"/>
        <w:rPr>
          <w:b/>
          <w:szCs w:val="22"/>
        </w:rPr>
      </w:pPr>
      <w:r w:rsidRPr="00BB1548">
        <w:rPr>
          <w:b/>
          <w:szCs w:val="22"/>
        </w:rPr>
        <w:t>Diskussion</w:t>
      </w:r>
    </w:p>
    <w:p w14:paraId="249F33D1" w14:textId="77777777" w:rsidR="00660515" w:rsidRDefault="005126D4" w:rsidP="001D72EB">
      <w:pPr>
        <w:pStyle w:val="TextZeilenabstand15"/>
        <w:spacing w:before="0" w:after="0" w:line="240" w:lineRule="auto"/>
        <w:rPr>
          <w:rFonts w:ascii="Arial" w:hAnsi="Arial" w:cs="Arial"/>
        </w:rPr>
      </w:pPr>
      <w:r>
        <w:rPr>
          <w:rFonts w:ascii="Arial" w:hAnsi="Arial" w:cs="Arial"/>
        </w:rPr>
        <w:t>Das Projekt bringt unweigerlich auch Konsequenzen und damit Kosten für die Systeme der TU und die regionalen DDS mit sich, da auch diese angepasst werden müssen. Diese können gemäss Ma</w:t>
      </w:r>
      <w:r>
        <w:rPr>
          <w:rFonts w:ascii="Arial" w:hAnsi="Arial" w:cs="Arial"/>
        </w:rPr>
        <w:t>r</w:t>
      </w:r>
      <w:r>
        <w:rPr>
          <w:rFonts w:ascii="Arial" w:hAnsi="Arial" w:cs="Arial"/>
        </w:rPr>
        <w:t xml:space="preserve">kus Giger auch über die Offerten abgegolten werden. </w:t>
      </w:r>
    </w:p>
    <w:p w14:paraId="32905D23" w14:textId="77777777" w:rsidR="009155D1" w:rsidRDefault="009155D1" w:rsidP="001D72EB">
      <w:pPr>
        <w:pStyle w:val="TextZeilenabstand15"/>
        <w:spacing w:before="0" w:after="0" w:line="240" w:lineRule="auto"/>
        <w:rPr>
          <w:rFonts w:ascii="Arial" w:hAnsi="Arial" w:cs="Arial"/>
        </w:rPr>
      </w:pPr>
    </w:p>
    <w:p w14:paraId="26B27C99" w14:textId="453AE330" w:rsidR="00660515" w:rsidRDefault="00660515" w:rsidP="001D72EB">
      <w:pPr>
        <w:pStyle w:val="TextZeilenabstand15"/>
        <w:spacing w:before="0" w:after="0" w:line="240" w:lineRule="auto"/>
        <w:rPr>
          <w:rFonts w:ascii="Arial" w:hAnsi="Arial" w:cs="Arial"/>
        </w:rPr>
      </w:pPr>
      <w:r>
        <w:rPr>
          <w:rFonts w:ascii="Arial" w:hAnsi="Arial" w:cs="Arial"/>
        </w:rPr>
        <w:t xml:space="preserve">Mit der Kommunikation des Projektes in die Breite wird aber noch abgewartet, bis das Konzept Ende Juni </w:t>
      </w:r>
      <w:r w:rsidR="004A023D">
        <w:rPr>
          <w:rFonts w:ascii="Arial" w:hAnsi="Arial" w:cs="Arial"/>
        </w:rPr>
        <w:t xml:space="preserve">2015 </w:t>
      </w:r>
      <w:r>
        <w:rPr>
          <w:rFonts w:ascii="Arial" w:hAnsi="Arial" w:cs="Arial"/>
        </w:rPr>
        <w:t>fertiggestellt wird.</w:t>
      </w:r>
    </w:p>
    <w:p w14:paraId="6E509634" w14:textId="77777777" w:rsidR="00660515" w:rsidRDefault="00660515" w:rsidP="001D72EB">
      <w:pPr>
        <w:pStyle w:val="TextZeilenabstand15"/>
        <w:spacing w:before="0" w:after="0" w:line="240" w:lineRule="auto"/>
        <w:rPr>
          <w:rFonts w:ascii="Arial" w:hAnsi="Arial" w:cs="Arial"/>
        </w:rPr>
      </w:pPr>
    </w:p>
    <w:p w14:paraId="713CBADB" w14:textId="4B3858AC" w:rsidR="00FE019D" w:rsidRPr="00FE019D" w:rsidRDefault="00FE019D" w:rsidP="00FE019D">
      <w:r w:rsidRPr="00BB1548">
        <w:rPr>
          <w:rFonts w:cs="Arial"/>
          <w:b/>
        </w:rPr>
        <w:t>Entscheid</w:t>
      </w:r>
    </w:p>
    <w:p w14:paraId="4EFBA354" w14:textId="5AA90FA3" w:rsidR="001D72EB" w:rsidRPr="00BB1548" w:rsidRDefault="00660515" w:rsidP="00DC3C31">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p>
    <w:permStart w:id="1696415553" w:edGrp="everyone"/>
    <w:p w14:paraId="479EA509" w14:textId="36924AA6" w:rsidR="00710F4E" w:rsidRDefault="00FD4C13" w:rsidP="001D72EB">
      <w:pPr>
        <w:rPr>
          <w:rFonts w:eastAsiaTheme="majorEastAsia"/>
          <w:lang w:eastAsia="de-CH"/>
        </w:rPr>
      </w:pPr>
      <w:r>
        <w:rPr>
          <w:rFonts w:eastAsiaTheme="majorEastAsia"/>
          <w:lang w:eastAsia="de-CH"/>
        </w:rPr>
        <w:object w:dxaOrig="1551" w:dyaOrig="991" w14:anchorId="39544CBC">
          <v:shape id="_x0000_i1036" type="#_x0000_t75" style="width:77.25pt;height:49.5pt" o:ole="">
            <v:imagedata r:id="rId32" o:title=""/>
          </v:shape>
          <o:OLEObject Type="Embed" ProgID="AcroExch.Document.7" ShapeID="_x0000_i1036" DrawAspect="Icon" ObjectID="_1487081535" r:id="rId33"/>
        </w:object>
      </w:r>
    </w:p>
    <w:permEnd w:id="1696415553"/>
    <w:p w14:paraId="2546A476" w14:textId="77777777" w:rsidR="00710F4E" w:rsidRPr="00710F4E" w:rsidRDefault="00710F4E" w:rsidP="001D72EB">
      <w:pPr>
        <w:rPr>
          <w:rFonts w:eastAsiaTheme="majorEastAsia"/>
          <w:sz w:val="6"/>
          <w:lang w:eastAsia="de-CH"/>
        </w:rPr>
      </w:pPr>
    </w:p>
    <w:p w14:paraId="4CDBBB34" w14:textId="7B5126F0" w:rsidR="00D17E1D" w:rsidRPr="00BB1548" w:rsidRDefault="00D17E1D" w:rsidP="00D17E1D">
      <w:pPr>
        <w:pStyle w:val="berschrift1"/>
        <w:keepLines/>
        <w:numPr>
          <w:ilvl w:val="0"/>
          <w:numId w:val="11"/>
        </w:numPr>
        <w:rPr>
          <w:rFonts w:eastAsiaTheme="majorEastAsia" w:cs="Arial"/>
          <w:i w:val="0"/>
          <w:sz w:val="26"/>
          <w:szCs w:val="26"/>
          <w:lang w:eastAsia="de-CH"/>
        </w:rPr>
      </w:pPr>
      <w:bookmarkStart w:id="33" w:name="_Toc413300861"/>
      <w:r w:rsidRPr="00BB1548">
        <w:rPr>
          <w:rFonts w:eastAsiaTheme="majorEastAsia" w:cs="Arial"/>
          <w:i w:val="0"/>
          <w:sz w:val="26"/>
          <w:szCs w:val="26"/>
          <w:lang w:eastAsia="de-CH"/>
        </w:rPr>
        <w:t>Standardisierter Umgang mit Störungsmeldungen</w:t>
      </w:r>
      <w:bookmarkEnd w:id="33"/>
    </w:p>
    <w:p w14:paraId="24A9A8DD" w14:textId="77777777" w:rsidR="00D17E1D" w:rsidRPr="00BB1548" w:rsidRDefault="00D17E1D" w:rsidP="00D17E1D">
      <w:pPr>
        <w:pStyle w:val="TextZeilenabstand15"/>
        <w:spacing w:before="0" w:after="0" w:line="240" w:lineRule="auto"/>
        <w:rPr>
          <w:rFonts w:ascii="Arial" w:hAnsi="Arial" w:cs="Arial"/>
          <w:b/>
        </w:rPr>
      </w:pPr>
      <w:r w:rsidRPr="00BB1548">
        <w:rPr>
          <w:rFonts w:ascii="Arial" w:hAnsi="Arial" w:cs="Arial"/>
          <w:b/>
        </w:rPr>
        <w:t>Beschrieb</w:t>
      </w:r>
    </w:p>
    <w:p w14:paraId="48349DEE" w14:textId="42906F20" w:rsidR="00866A95" w:rsidRPr="00866A95" w:rsidRDefault="00866A95" w:rsidP="00866A95">
      <w:pPr>
        <w:pStyle w:val="TextZeilenabstand15"/>
        <w:spacing w:before="0" w:after="0" w:line="240" w:lineRule="auto"/>
        <w:rPr>
          <w:rFonts w:ascii="Arial" w:hAnsi="Arial" w:cs="Arial"/>
        </w:rPr>
      </w:pPr>
      <w:r>
        <w:rPr>
          <w:rFonts w:ascii="Arial" w:hAnsi="Arial" w:cs="Arial"/>
        </w:rPr>
        <w:t xml:space="preserve">Marcel Zaugg von der Firma Weisskopf </w:t>
      </w:r>
      <w:r w:rsidR="006E03BE">
        <w:rPr>
          <w:rFonts w:ascii="Arial" w:hAnsi="Arial" w:cs="Arial"/>
        </w:rPr>
        <w:t>präsentiert die Arbeiten eines gebildeten</w:t>
      </w:r>
      <w:r w:rsidR="008553BB">
        <w:rPr>
          <w:rFonts w:ascii="Arial" w:hAnsi="Arial" w:cs="Arial"/>
        </w:rPr>
        <w:t xml:space="preserve"> Arbeitskreises</w:t>
      </w:r>
      <w:r w:rsidR="004A023D">
        <w:rPr>
          <w:rFonts w:ascii="Arial" w:hAnsi="Arial" w:cs="Arial"/>
        </w:rPr>
        <w:t xml:space="preserve"> des VDV</w:t>
      </w:r>
      <w:r w:rsidR="008553BB">
        <w:rPr>
          <w:rFonts w:ascii="Arial" w:hAnsi="Arial" w:cs="Arial"/>
        </w:rPr>
        <w:t>. Dieser</w:t>
      </w:r>
      <w:r w:rsidRPr="00866A95">
        <w:rPr>
          <w:rFonts w:ascii="Arial" w:hAnsi="Arial" w:cs="Arial"/>
        </w:rPr>
        <w:t xml:space="preserve"> wurde gebildet, weil im Umgang mit Störmeldungen Konzepte und normierte VDV-Schnittstellen zur Sicherstellung einer durchgängig konsistenten Fahrgastinformation unzureichend vorhanden sind. Der </w:t>
      </w:r>
      <w:r w:rsidR="00710F4E">
        <w:rPr>
          <w:rFonts w:ascii="Arial" w:hAnsi="Arial" w:cs="Arial"/>
        </w:rPr>
        <w:t>AK</w:t>
      </w:r>
      <w:r w:rsidRPr="00866A95">
        <w:rPr>
          <w:rFonts w:ascii="Arial" w:hAnsi="Arial" w:cs="Arial"/>
        </w:rPr>
        <w:t xml:space="preserve"> wurde so gewählt, dass Verkehrsverbünde, Verkehrsbetriebe und Hersteller von </w:t>
      </w:r>
      <w:r w:rsidR="004A023D">
        <w:rPr>
          <w:rFonts w:ascii="Arial" w:hAnsi="Arial" w:cs="Arial"/>
        </w:rPr>
        <w:t>ö</w:t>
      </w:r>
      <w:r w:rsidRPr="00866A95">
        <w:rPr>
          <w:rFonts w:ascii="Arial" w:hAnsi="Arial" w:cs="Arial"/>
        </w:rPr>
        <w:t>V-Lösungen vertreten sind, von denen kurzfristig Lösungen in diesem Themengebiet erwartet werden.</w:t>
      </w:r>
    </w:p>
    <w:p w14:paraId="259B98C4" w14:textId="77777777" w:rsidR="00866A95" w:rsidRPr="00866A95" w:rsidRDefault="00866A95" w:rsidP="00866A95">
      <w:pPr>
        <w:pStyle w:val="TextZeilenabstand15"/>
        <w:spacing w:before="0" w:after="0" w:line="240" w:lineRule="auto"/>
        <w:rPr>
          <w:rFonts w:ascii="Arial" w:hAnsi="Arial" w:cs="Arial"/>
        </w:rPr>
      </w:pPr>
      <w:r w:rsidRPr="00866A95">
        <w:rPr>
          <w:rFonts w:ascii="Arial" w:hAnsi="Arial" w:cs="Arial"/>
        </w:rPr>
        <w:t xml:space="preserve"> </w:t>
      </w:r>
    </w:p>
    <w:p w14:paraId="5D4060DB" w14:textId="77777777" w:rsidR="00866A95" w:rsidRPr="00866A95" w:rsidRDefault="00866A95" w:rsidP="00866A95">
      <w:pPr>
        <w:pStyle w:val="TextZeilenabstand15"/>
        <w:spacing w:before="0" w:after="0" w:line="240" w:lineRule="auto"/>
        <w:rPr>
          <w:rFonts w:ascii="Arial" w:hAnsi="Arial" w:cs="Arial"/>
        </w:rPr>
      </w:pPr>
      <w:r w:rsidRPr="00866A95">
        <w:rPr>
          <w:rFonts w:ascii="Arial" w:hAnsi="Arial" w:cs="Arial"/>
        </w:rPr>
        <w:t>Die Hauptziele dieses Arbeitskreises gliedern sich wie folgt:</w:t>
      </w:r>
    </w:p>
    <w:p w14:paraId="23AE1521" w14:textId="2CD055D3" w:rsidR="00866A95" w:rsidRPr="00866A95" w:rsidRDefault="00866A95" w:rsidP="008553BB">
      <w:pPr>
        <w:pStyle w:val="TextZeilenabstand15"/>
        <w:numPr>
          <w:ilvl w:val="0"/>
          <w:numId w:val="37"/>
        </w:numPr>
        <w:spacing w:before="0" w:after="0" w:line="240" w:lineRule="auto"/>
        <w:rPr>
          <w:rFonts w:ascii="Arial" w:hAnsi="Arial" w:cs="Arial"/>
        </w:rPr>
      </w:pPr>
      <w:r w:rsidRPr="00866A95">
        <w:rPr>
          <w:rFonts w:ascii="Arial" w:hAnsi="Arial" w:cs="Arial"/>
        </w:rPr>
        <w:t>Identifikation und Definition von Strukturen und Schnittstellen zum Austausch von Fahrgasti</w:t>
      </w:r>
      <w:r w:rsidRPr="00866A95">
        <w:rPr>
          <w:rFonts w:ascii="Arial" w:hAnsi="Arial" w:cs="Arial"/>
        </w:rPr>
        <w:t>n</w:t>
      </w:r>
      <w:r w:rsidRPr="00866A95">
        <w:rPr>
          <w:rFonts w:ascii="Arial" w:hAnsi="Arial" w:cs="Arial"/>
        </w:rPr>
        <w:t>formation zwischen Echtzeit-Kommunikations- und Auskunftsplattformen (EKAP) sowie itcs, als auch im Verkehrsverbund auf Ebene Ereignis, Linie, Fahrt, Fahrzeug, Streckenabschnitte, Regionen, Haltestelle, Haltepunkt/Kante, Fusswege innerhalb der Halteste</w:t>
      </w:r>
      <w:r w:rsidRPr="00866A95">
        <w:rPr>
          <w:rFonts w:ascii="Arial" w:hAnsi="Arial" w:cs="Arial"/>
        </w:rPr>
        <w:t>l</w:t>
      </w:r>
      <w:r w:rsidRPr="00866A95">
        <w:rPr>
          <w:rFonts w:ascii="Arial" w:hAnsi="Arial" w:cs="Arial"/>
        </w:rPr>
        <w:t>len/Anschlussknoten und Infrastruktur (L</w:t>
      </w:r>
      <w:r w:rsidR="007611DC">
        <w:rPr>
          <w:rFonts w:ascii="Arial" w:hAnsi="Arial" w:cs="Arial"/>
        </w:rPr>
        <w:t>ift, Rolltreppen, Zugänge etc.)</w:t>
      </w:r>
      <w:r w:rsidRPr="00866A95">
        <w:rPr>
          <w:rFonts w:ascii="Arial" w:hAnsi="Arial" w:cs="Arial"/>
        </w:rPr>
        <w:t xml:space="preserve"> im Bereich der Halt</w:t>
      </w:r>
      <w:r w:rsidRPr="00866A95">
        <w:rPr>
          <w:rFonts w:ascii="Arial" w:hAnsi="Arial" w:cs="Arial"/>
        </w:rPr>
        <w:t>e</w:t>
      </w:r>
      <w:r w:rsidRPr="00866A95">
        <w:rPr>
          <w:rFonts w:ascii="Arial" w:hAnsi="Arial" w:cs="Arial"/>
        </w:rPr>
        <w:t>stellen und deren Zugang.</w:t>
      </w:r>
    </w:p>
    <w:p w14:paraId="686D5D04" w14:textId="77777777" w:rsidR="00866A95" w:rsidRPr="00710F4E" w:rsidRDefault="00866A95" w:rsidP="00866A95">
      <w:pPr>
        <w:pStyle w:val="TextZeilenabstand15"/>
        <w:spacing w:before="0" w:after="0" w:line="240" w:lineRule="auto"/>
        <w:rPr>
          <w:rFonts w:ascii="Arial" w:hAnsi="Arial" w:cs="Arial"/>
          <w:sz w:val="18"/>
        </w:rPr>
      </w:pPr>
    </w:p>
    <w:p w14:paraId="46964DFA" w14:textId="0813BD1F" w:rsidR="00866A95" w:rsidRPr="00866A95" w:rsidRDefault="00866A95" w:rsidP="008553BB">
      <w:pPr>
        <w:pStyle w:val="TextZeilenabstand15"/>
        <w:numPr>
          <w:ilvl w:val="0"/>
          <w:numId w:val="37"/>
        </w:numPr>
        <w:spacing w:before="0" w:after="0" w:line="240" w:lineRule="auto"/>
        <w:rPr>
          <w:rFonts w:ascii="Arial" w:hAnsi="Arial" w:cs="Arial"/>
        </w:rPr>
      </w:pPr>
      <w:r w:rsidRPr="00866A95">
        <w:rPr>
          <w:rFonts w:ascii="Arial" w:hAnsi="Arial" w:cs="Arial"/>
        </w:rPr>
        <w:t xml:space="preserve">Klare Vorgaben zur Umsetzung für Verkehrsverbünde, </w:t>
      </w:r>
      <w:r w:rsidR="004A023D">
        <w:rPr>
          <w:rFonts w:ascii="Arial" w:hAnsi="Arial" w:cs="Arial"/>
        </w:rPr>
        <w:t>-</w:t>
      </w:r>
      <w:r w:rsidRPr="00866A95">
        <w:rPr>
          <w:rFonts w:ascii="Arial" w:hAnsi="Arial" w:cs="Arial"/>
        </w:rPr>
        <w:t>betriebe und Hersteller unter Vorgabe zur Nutzung der VDV</w:t>
      </w:r>
      <w:r w:rsidR="004A023D">
        <w:rPr>
          <w:rFonts w:ascii="Arial" w:hAnsi="Arial" w:cs="Arial"/>
        </w:rPr>
        <w:t>-</w:t>
      </w:r>
      <w:r w:rsidRPr="00866A95">
        <w:rPr>
          <w:rFonts w:ascii="Arial" w:hAnsi="Arial" w:cs="Arial"/>
        </w:rPr>
        <w:t xml:space="preserve"> und SIRI-Schnittstellen. </w:t>
      </w:r>
    </w:p>
    <w:p w14:paraId="0F3A3C66" w14:textId="77777777" w:rsidR="00866A95" w:rsidRPr="00710F4E" w:rsidRDefault="00866A95" w:rsidP="00866A95">
      <w:pPr>
        <w:pStyle w:val="TextZeilenabstand15"/>
        <w:spacing w:before="0" w:after="0" w:line="240" w:lineRule="auto"/>
        <w:rPr>
          <w:rFonts w:ascii="Arial" w:hAnsi="Arial" w:cs="Arial"/>
          <w:sz w:val="18"/>
          <w:szCs w:val="18"/>
        </w:rPr>
      </w:pPr>
    </w:p>
    <w:p w14:paraId="482BE0F5" w14:textId="77777777" w:rsidR="00866A95" w:rsidRDefault="00866A95" w:rsidP="008553BB">
      <w:pPr>
        <w:pStyle w:val="TextZeilenabstand15"/>
        <w:numPr>
          <w:ilvl w:val="0"/>
          <w:numId w:val="37"/>
        </w:numPr>
        <w:spacing w:before="0" w:after="0" w:line="240" w:lineRule="auto"/>
        <w:rPr>
          <w:rFonts w:ascii="Arial" w:hAnsi="Arial" w:cs="Arial"/>
        </w:rPr>
      </w:pPr>
      <w:r w:rsidRPr="00866A95">
        <w:rPr>
          <w:rFonts w:ascii="Arial" w:hAnsi="Arial" w:cs="Arial"/>
        </w:rPr>
        <w:t>Dokumentation in einer VDV-Schrift</w:t>
      </w:r>
    </w:p>
    <w:p w14:paraId="3A040773" w14:textId="77777777" w:rsidR="00710F4E" w:rsidRPr="00866A95" w:rsidRDefault="00710F4E" w:rsidP="00710F4E">
      <w:pPr>
        <w:pStyle w:val="TextZeilenabstand15"/>
        <w:spacing w:before="0" w:after="0" w:line="240" w:lineRule="auto"/>
        <w:ind w:left="720"/>
        <w:rPr>
          <w:rFonts w:ascii="Arial" w:hAnsi="Arial" w:cs="Arial"/>
        </w:rPr>
      </w:pPr>
    </w:p>
    <w:p w14:paraId="2A203EDE" w14:textId="77777777" w:rsidR="00D17E1D" w:rsidRPr="00BB1548" w:rsidRDefault="00D17E1D" w:rsidP="00D17E1D">
      <w:pPr>
        <w:spacing w:after="0"/>
        <w:rPr>
          <w:b/>
          <w:szCs w:val="22"/>
        </w:rPr>
      </w:pPr>
      <w:r w:rsidRPr="00BB1548">
        <w:rPr>
          <w:b/>
          <w:szCs w:val="22"/>
        </w:rPr>
        <w:t>Diskussion</w:t>
      </w:r>
    </w:p>
    <w:p w14:paraId="738B1EEE" w14:textId="1720F6D5" w:rsidR="004A023D" w:rsidRPr="00BB1548" w:rsidRDefault="008553BB" w:rsidP="008553BB">
      <w:pPr>
        <w:spacing w:after="0"/>
        <w:rPr>
          <w:szCs w:val="22"/>
        </w:rPr>
      </w:pPr>
      <w:r>
        <w:rPr>
          <w:szCs w:val="22"/>
        </w:rPr>
        <w:t>Es wird deutlich, dass es im Bereich der Störungsmeldungen noch viel Aufwand gibt und dass auch die Anforderungen an die Systeme weiter steigen werden, je mehr Informationen fliessen müssen.</w:t>
      </w:r>
      <w:r w:rsidR="00710F4E">
        <w:rPr>
          <w:szCs w:val="22"/>
        </w:rPr>
        <w:t xml:space="preserve"> </w:t>
      </w:r>
      <w:r w:rsidR="004A023D">
        <w:rPr>
          <w:szCs w:val="22"/>
        </w:rPr>
        <w:t>Auf eine Erweiterung der VDV-Schnittstellen für den automatisierten Austausch von Störungsmeldungen wird voraussichtlich verzichtet. Es sollen die SIRI-Schnittstellen verwendet werden.</w:t>
      </w:r>
    </w:p>
    <w:p w14:paraId="32188F6F" w14:textId="77777777" w:rsidR="00D17E1D" w:rsidRPr="00BB1548" w:rsidRDefault="00D17E1D" w:rsidP="00D17E1D">
      <w:pPr>
        <w:spacing w:after="0"/>
        <w:rPr>
          <w:b/>
          <w:szCs w:val="22"/>
        </w:rPr>
      </w:pPr>
    </w:p>
    <w:p w14:paraId="7343656B" w14:textId="77777777" w:rsidR="00D17E1D" w:rsidRPr="00BB1548" w:rsidRDefault="00D17E1D" w:rsidP="00D17E1D">
      <w:r w:rsidRPr="00BB1548">
        <w:rPr>
          <w:rFonts w:cs="Arial"/>
          <w:b/>
        </w:rPr>
        <w:t>Entscheid</w:t>
      </w:r>
    </w:p>
    <w:p w14:paraId="7B96C0BD" w14:textId="1351E794" w:rsidR="00D17E1D" w:rsidRPr="00BB1548" w:rsidRDefault="008553BB" w:rsidP="00D17E1D">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p>
    <w:permStart w:id="1925209407" w:edGrp="everyone"/>
    <w:p w14:paraId="3256F402" w14:textId="563E3184" w:rsidR="00D17E1D" w:rsidRPr="00BB1548" w:rsidRDefault="0078300B" w:rsidP="001D72EB">
      <w:pPr>
        <w:rPr>
          <w:rFonts w:eastAsiaTheme="majorEastAsia"/>
          <w:lang w:eastAsia="de-CH"/>
        </w:rPr>
      </w:pPr>
      <w:r>
        <w:rPr>
          <w:rFonts w:eastAsiaTheme="majorEastAsia"/>
          <w:lang w:eastAsia="de-CH"/>
        </w:rPr>
        <w:object w:dxaOrig="1551" w:dyaOrig="991" w14:anchorId="2AFE7983">
          <v:shape id="_x0000_i1037" type="#_x0000_t75" style="width:77.25pt;height:49.5pt" o:ole="">
            <v:imagedata r:id="rId34" o:title=""/>
          </v:shape>
          <o:OLEObject Type="Embed" ProgID="AcroExch.Document.7" ShapeID="_x0000_i1037" DrawAspect="Icon" ObjectID="_1487081536" r:id="rId35"/>
        </w:object>
      </w:r>
    </w:p>
    <w:p w14:paraId="26B5AED9" w14:textId="77777777" w:rsidR="001D72EB" w:rsidRPr="00BB1548" w:rsidRDefault="002B1885" w:rsidP="001D72EB">
      <w:pPr>
        <w:pStyle w:val="berschrift1"/>
        <w:keepLines/>
        <w:numPr>
          <w:ilvl w:val="0"/>
          <w:numId w:val="11"/>
        </w:numPr>
        <w:rPr>
          <w:rFonts w:eastAsiaTheme="majorEastAsia" w:cs="Arial"/>
          <w:i w:val="0"/>
          <w:sz w:val="26"/>
          <w:szCs w:val="26"/>
          <w:lang w:eastAsia="de-CH"/>
        </w:rPr>
      </w:pPr>
      <w:bookmarkStart w:id="34" w:name="_Toc413300862"/>
      <w:permEnd w:id="1925209407"/>
      <w:r w:rsidRPr="00BB1548">
        <w:rPr>
          <w:rFonts w:eastAsiaTheme="majorEastAsia" w:cs="Arial"/>
          <w:i w:val="0"/>
          <w:sz w:val="26"/>
          <w:szCs w:val="26"/>
          <w:lang w:eastAsia="de-CH"/>
        </w:rPr>
        <w:lastRenderedPageBreak/>
        <w:t>Auftrag des VöV-Ausschuss an die KKV</w:t>
      </w:r>
      <w:bookmarkEnd w:id="34"/>
    </w:p>
    <w:p w14:paraId="230192CD" w14:textId="77777777" w:rsidR="001D72EB" w:rsidRDefault="001D72EB" w:rsidP="000F3663">
      <w:pPr>
        <w:pStyle w:val="TextZeilenabstand15"/>
        <w:spacing w:before="0" w:after="0" w:line="240" w:lineRule="auto"/>
        <w:rPr>
          <w:rFonts w:ascii="Arial" w:hAnsi="Arial" w:cs="Arial"/>
          <w:b/>
        </w:rPr>
      </w:pPr>
      <w:r w:rsidRPr="00BB1548">
        <w:rPr>
          <w:rFonts w:ascii="Arial" w:hAnsi="Arial" w:cs="Arial"/>
          <w:b/>
        </w:rPr>
        <w:t>Beschrieb</w:t>
      </w:r>
    </w:p>
    <w:p w14:paraId="7D77E9C2" w14:textId="0112424E" w:rsidR="00834D5C" w:rsidRPr="00834D5C" w:rsidRDefault="00834D5C" w:rsidP="00834D5C">
      <w:pPr>
        <w:pStyle w:val="TextZeilenabstand15"/>
        <w:spacing w:before="0" w:after="0" w:line="240" w:lineRule="auto"/>
        <w:rPr>
          <w:rFonts w:ascii="Arial" w:hAnsi="Arial" w:cs="Arial"/>
        </w:rPr>
      </w:pPr>
      <w:r>
        <w:rPr>
          <w:rFonts w:ascii="Arial" w:hAnsi="Arial" w:cs="Arial"/>
        </w:rPr>
        <w:t xml:space="preserve">Die Mitglieder des </w:t>
      </w:r>
      <w:r w:rsidRPr="00F70759">
        <w:rPr>
          <w:rFonts w:ascii="Arial" w:hAnsi="Arial" w:cs="Arial"/>
        </w:rPr>
        <w:t>VöV-Ausschuss</w:t>
      </w:r>
      <w:r>
        <w:rPr>
          <w:rFonts w:ascii="Arial" w:hAnsi="Arial" w:cs="Arial"/>
        </w:rPr>
        <w:t>es</w:t>
      </w:r>
      <w:r w:rsidRPr="00F70759">
        <w:rPr>
          <w:rFonts w:ascii="Arial" w:hAnsi="Arial" w:cs="Arial"/>
        </w:rPr>
        <w:t xml:space="preserve"> </w:t>
      </w:r>
      <w:r>
        <w:rPr>
          <w:rFonts w:ascii="Arial" w:hAnsi="Arial" w:cs="Arial"/>
        </w:rPr>
        <w:t xml:space="preserve">haben der KKV via StAD den Auftrag erteilt, bis Mitte Mai </w:t>
      </w:r>
      <w:r w:rsidR="004A023D">
        <w:rPr>
          <w:rFonts w:ascii="Arial" w:hAnsi="Arial" w:cs="Arial"/>
        </w:rPr>
        <w:t xml:space="preserve">2015 </w:t>
      </w:r>
      <w:r w:rsidRPr="00834D5C">
        <w:rPr>
          <w:rFonts w:ascii="Arial" w:hAnsi="Arial" w:cs="Arial"/>
        </w:rPr>
        <w:t>eine Auslegeordnung des Status Quo betreffend Echtzeitdaten zu machen (welche Daten sind bereits vorhanden) und zu definieren, was von den TU an Daten geliefert werden muss. Zusätzlich muss j</w:t>
      </w:r>
      <w:r w:rsidRPr="00834D5C">
        <w:rPr>
          <w:rFonts w:ascii="Arial" w:hAnsi="Arial" w:cs="Arial"/>
        </w:rPr>
        <w:t>u</w:t>
      </w:r>
      <w:r w:rsidRPr="00834D5C">
        <w:rPr>
          <w:rFonts w:ascii="Arial" w:hAnsi="Arial" w:cs="Arial"/>
        </w:rPr>
        <w:t>ristisch abgeklärt werden, wie es bezüglich Open Data und dem Öffentlichkeitsprinzip aussieht und ob diese Daten freigegeben werden müssen.</w:t>
      </w:r>
    </w:p>
    <w:p w14:paraId="346F0F36" w14:textId="77777777" w:rsidR="00D17E1D" w:rsidRDefault="00D17E1D" w:rsidP="001D72EB">
      <w:pPr>
        <w:spacing w:after="0"/>
        <w:rPr>
          <w:b/>
          <w:szCs w:val="22"/>
        </w:rPr>
      </w:pPr>
    </w:p>
    <w:p w14:paraId="0C5139AD" w14:textId="7BB58729" w:rsidR="00834D5C" w:rsidRPr="00834D5C" w:rsidRDefault="00834D5C" w:rsidP="001D72EB">
      <w:pPr>
        <w:spacing w:after="0"/>
        <w:rPr>
          <w:rFonts w:cs="Arial"/>
          <w:bCs/>
          <w:szCs w:val="22"/>
          <w:lang w:eastAsia="de-CH"/>
        </w:rPr>
      </w:pPr>
      <w:r w:rsidRPr="00834D5C">
        <w:rPr>
          <w:rFonts w:cs="Arial"/>
          <w:bCs/>
          <w:szCs w:val="22"/>
          <w:lang w:eastAsia="de-CH"/>
        </w:rPr>
        <w:t>Ein erster Entwurf des Dokuments liegt bereit</w:t>
      </w:r>
      <w:r w:rsidR="00385F1A">
        <w:rPr>
          <w:rFonts w:cs="Arial"/>
          <w:bCs/>
          <w:szCs w:val="22"/>
          <w:lang w:eastAsia="de-CH"/>
        </w:rPr>
        <w:t xml:space="preserve"> und </w:t>
      </w:r>
      <w:r w:rsidR="004A023D">
        <w:rPr>
          <w:rFonts w:cs="Arial"/>
          <w:bCs/>
          <w:szCs w:val="22"/>
          <w:lang w:eastAsia="de-CH"/>
        </w:rPr>
        <w:t>dient</w:t>
      </w:r>
      <w:r w:rsidR="00385F1A">
        <w:rPr>
          <w:rFonts w:cs="Arial"/>
          <w:bCs/>
          <w:szCs w:val="22"/>
          <w:lang w:eastAsia="de-CH"/>
        </w:rPr>
        <w:t xml:space="preserve"> als Diskussionsgrundlage</w:t>
      </w:r>
      <w:r w:rsidRPr="00834D5C">
        <w:rPr>
          <w:rFonts w:cs="Arial"/>
          <w:bCs/>
          <w:szCs w:val="22"/>
          <w:lang w:eastAsia="de-CH"/>
        </w:rPr>
        <w:t>.</w:t>
      </w:r>
    </w:p>
    <w:p w14:paraId="231E49F0" w14:textId="77777777" w:rsidR="00834D5C" w:rsidRPr="00BB1548" w:rsidRDefault="00834D5C" w:rsidP="001D72EB">
      <w:pPr>
        <w:spacing w:after="0"/>
        <w:rPr>
          <w:b/>
          <w:szCs w:val="22"/>
        </w:rPr>
      </w:pPr>
    </w:p>
    <w:p w14:paraId="7DD1EA6F" w14:textId="77777777" w:rsidR="001D72EB" w:rsidRPr="00BB1548" w:rsidRDefault="001D72EB" w:rsidP="001D72EB">
      <w:pPr>
        <w:spacing w:after="0"/>
        <w:rPr>
          <w:b/>
          <w:szCs w:val="22"/>
        </w:rPr>
      </w:pPr>
      <w:r w:rsidRPr="00BB1548">
        <w:rPr>
          <w:b/>
          <w:szCs w:val="22"/>
        </w:rPr>
        <w:t>Diskussion</w:t>
      </w:r>
    </w:p>
    <w:p w14:paraId="733BD647" w14:textId="77777777" w:rsidR="00D17E1D" w:rsidRDefault="00D17E1D" w:rsidP="001D72EB">
      <w:pPr>
        <w:spacing w:after="0"/>
        <w:rPr>
          <w:b/>
          <w:szCs w:val="22"/>
        </w:rPr>
      </w:pPr>
    </w:p>
    <w:p w14:paraId="0FC1131E" w14:textId="4F794B67" w:rsidR="004A0398" w:rsidRPr="004A0398" w:rsidRDefault="004A0398" w:rsidP="004A0398">
      <w:pPr>
        <w:pStyle w:val="TextZeilenabstand15"/>
        <w:spacing w:before="0" w:after="0" w:line="240" w:lineRule="auto"/>
        <w:rPr>
          <w:rFonts w:ascii="Arial" w:hAnsi="Arial" w:cs="Arial"/>
        </w:rPr>
      </w:pPr>
      <w:r w:rsidRPr="004A0398">
        <w:rPr>
          <w:rFonts w:ascii="Arial" w:hAnsi="Arial" w:cs="Arial"/>
        </w:rPr>
        <w:t xml:space="preserve">Didier </w:t>
      </w:r>
      <w:r w:rsidR="004A023D">
        <w:rPr>
          <w:rFonts w:ascii="Arial" w:hAnsi="Arial" w:cs="Arial"/>
        </w:rPr>
        <w:t xml:space="preserve">Burgener </w:t>
      </w:r>
      <w:r w:rsidRPr="004A0398">
        <w:rPr>
          <w:rFonts w:ascii="Arial" w:hAnsi="Arial" w:cs="Arial"/>
        </w:rPr>
        <w:t>weist darauf hin, dass das Kapitel 4 inhaltlich überholt ist. Grundsätzlich gibt es i</w:t>
      </w:r>
      <w:r w:rsidRPr="004A0398">
        <w:rPr>
          <w:rFonts w:ascii="Arial" w:hAnsi="Arial" w:cs="Arial"/>
        </w:rPr>
        <w:t>n</w:t>
      </w:r>
      <w:r w:rsidRPr="004A0398">
        <w:rPr>
          <w:rFonts w:ascii="Arial" w:hAnsi="Arial" w:cs="Arial"/>
        </w:rPr>
        <w:t>haltlich noch ein paar Ungenauigkeiten und das Dokument muss sicher noch intensiv bearbeitet we</w:t>
      </w:r>
      <w:r w:rsidRPr="004A0398">
        <w:rPr>
          <w:rFonts w:ascii="Arial" w:hAnsi="Arial" w:cs="Arial"/>
        </w:rPr>
        <w:t>r</w:t>
      </w:r>
      <w:r w:rsidRPr="004A0398">
        <w:rPr>
          <w:rFonts w:ascii="Arial" w:hAnsi="Arial" w:cs="Arial"/>
        </w:rPr>
        <w:t>den, damit die Qualität für die KKV repräsentativ ist.</w:t>
      </w:r>
    </w:p>
    <w:p w14:paraId="168A50D9" w14:textId="77777777" w:rsidR="004A0398" w:rsidRPr="004A0398" w:rsidRDefault="004A0398" w:rsidP="004A0398">
      <w:pPr>
        <w:pStyle w:val="TextZeilenabstand15"/>
        <w:spacing w:before="0" w:after="0" w:line="240" w:lineRule="auto"/>
        <w:rPr>
          <w:rFonts w:ascii="Arial" w:hAnsi="Arial" w:cs="Arial"/>
        </w:rPr>
      </w:pPr>
    </w:p>
    <w:p w14:paraId="33367113" w14:textId="3C5FE6E0" w:rsidR="004A0398" w:rsidRPr="004A0398" w:rsidRDefault="004A0398" w:rsidP="004A0398">
      <w:pPr>
        <w:pStyle w:val="TextZeilenabstand15"/>
        <w:spacing w:before="0" w:after="0" w:line="240" w:lineRule="auto"/>
        <w:rPr>
          <w:rFonts w:ascii="Arial" w:hAnsi="Arial" w:cs="Arial"/>
        </w:rPr>
      </w:pPr>
      <w:r w:rsidRPr="004A0398">
        <w:rPr>
          <w:rFonts w:ascii="Arial" w:hAnsi="Arial" w:cs="Arial"/>
        </w:rPr>
        <w:t>Aus diesem Grund erklären sich Werner Fritsch</w:t>
      </w:r>
      <w:r w:rsidR="004A023D">
        <w:rPr>
          <w:rFonts w:ascii="Arial" w:hAnsi="Arial" w:cs="Arial"/>
        </w:rPr>
        <w:t>i</w:t>
      </w:r>
      <w:r w:rsidRPr="004A0398">
        <w:rPr>
          <w:rFonts w:ascii="Arial" w:hAnsi="Arial" w:cs="Arial"/>
        </w:rPr>
        <w:t xml:space="preserve"> und Jürg Lehmann bereit, sich an der gemeinsamen Weiterentwicklung des Dokumentes zu beteiligen.</w:t>
      </w:r>
      <w:r>
        <w:rPr>
          <w:rFonts w:ascii="Arial" w:hAnsi="Arial" w:cs="Arial"/>
        </w:rPr>
        <w:t xml:space="preserve"> Die Mitglieder, die sich noch nicht zum Dokument geäussert haben, werden um eine Rückmeldung per E-Mail gebeten.</w:t>
      </w:r>
    </w:p>
    <w:p w14:paraId="25722994" w14:textId="77777777" w:rsidR="004A0398" w:rsidRPr="00BB1548" w:rsidRDefault="004A0398" w:rsidP="001D72EB">
      <w:pPr>
        <w:spacing w:after="0"/>
        <w:rPr>
          <w:b/>
          <w:szCs w:val="22"/>
        </w:rPr>
      </w:pPr>
    </w:p>
    <w:p w14:paraId="3207CA6F" w14:textId="77777777" w:rsidR="001D72EB" w:rsidRPr="00BB1548" w:rsidRDefault="001D72EB" w:rsidP="001D72EB">
      <w:r w:rsidRPr="00BB1548">
        <w:rPr>
          <w:rFonts w:cs="Arial"/>
          <w:b/>
        </w:rPr>
        <w:t>Entscheid</w:t>
      </w:r>
    </w:p>
    <w:p w14:paraId="1217D274" w14:textId="4628EC7A" w:rsidR="00AC1414" w:rsidRPr="00BB1548" w:rsidRDefault="004A0398" w:rsidP="001D72EB">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ch-direct treibt die Arbeiten mit Unterstützung von STI und Thurbo voran, KKV-Mitglieder ohne Fee</w:t>
      </w:r>
      <w:r>
        <w:rPr>
          <w:i/>
          <w:szCs w:val="22"/>
        </w:rPr>
        <w:t>d</w:t>
      </w:r>
      <w:r>
        <w:rPr>
          <w:i/>
          <w:szCs w:val="22"/>
        </w:rPr>
        <w:t xml:space="preserve">back werden gebeten, dieses bis zum 13. März </w:t>
      </w:r>
      <w:r w:rsidR="004A023D">
        <w:rPr>
          <w:i/>
          <w:szCs w:val="22"/>
        </w:rPr>
        <w:t xml:space="preserve">2015 </w:t>
      </w:r>
      <w:r>
        <w:rPr>
          <w:i/>
          <w:szCs w:val="22"/>
        </w:rPr>
        <w:t>noch nachzureichen.</w:t>
      </w:r>
    </w:p>
    <w:permStart w:id="1459029908" w:edGrp="everyone"/>
    <w:bookmarkStart w:id="35" w:name="_MON_1487078111"/>
    <w:bookmarkEnd w:id="35"/>
    <w:p w14:paraId="23A7570C" w14:textId="77777777" w:rsidR="00D17E1D" w:rsidRDefault="00710F4E" w:rsidP="00072025">
      <w:pPr>
        <w:rPr>
          <w:rFonts w:eastAsiaTheme="majorEastAsia"/>
          <w:lang w:eastAsia="de-CH"/>
        </w:rPr>
      </w:pPr>
      <w:r>
        <w:rPr>
          <w:rFonts w:eastAsiaTheme="majorEastAsia"/>
          <w:lang w:eastAsia="de-CH"/>
        </w:rPr>
        <w:object w:dxaOrig="1551" w:dyaOrig="991" w14:anchorId="7963CDA4">
          <v:shape id="_x0000_i1038" type="#_x0000_t75" style="width:77.25pt;height:49.5pt" o:ole="">
            <v:imagedata r:id="rId36" o:title=""/>
          </v:shape>
          <o:OLEObject Type="Embed" ProgID="Word.Document.12" ShapeID="_x0000_i1038" DrawAspect="Icon" ObjectID="_1487081537" r:id="rId37">
            <o:FieldCodes>\s</o:FieldCodes>
          </o:OLEObject>
        </w:object>
      </w:r>
    </w:p>
    <w:permEnd w:id="1459029908"/>
    <w:p w14:paraId="66AA0DDD" w14:textId="77777777" w:rsidR="00710F4E" w:rsidRPr="00BB1548" w:rsidRDefault="00710F4E" w:rsidP="00072025">
      <w:pPr>
        <w:rPr>
          <w:rFonts w:eastAsiaTheme="majorEastAsia"/>
          <w:lang w:eastAsia="de-CH"/>
        </w:rPr>
      </w:pPr>
    </w:p>
    <w:p w14:paraId="644189D4" w14:textId="77592B26" w:rsidR="001B162C" w:rsidRPr="00BB1548" w:rsidRDefault="00834D5C">
      <w:pPr>
        <w:pStyle w:val="berschrift1"/>
        <w:keepLines/>
        <w:numPr>
          <w:ilvl w:val="0"/>
          <w:numId w:val="11"/>
        </w:numPr>
        <w:rPr>
          <w:rFonts w:eastAsiaTheme="majorEastAsia" w:cs="Arial"/>
          <w:i w:val="0"/>
          <w:sz w:val="26"/>
          <w:szCs w:val="26"/>
          <w:lang w:eastAsia="de-CH"/>
        </w:rPr>
      </w:pPr>
      <w:bookmarkStart w:id="36" w:name="_Toc413300863"/>
      <w:r>
        <w:rPr>
          <w:rFonts w:eastAsiaTheme="majorEastAsia" w:cs="Arial"/>
          <w:i w:val="0"/>
          <w:sz w:val="26"/>
          <w:szCs w:val="26"/>
          <w:lang w:eastAsia="de-CH"/>
        </w:rPr>
        <w:t>Beschlussfassung in den Kommissionen</w:t>
      </w:r>
      <w:bookmarkEnd w:id="36"/>
    </w:p>
    <w:p w14:paraId="4151747D" w14:textId="77777777" w:rsidR="005D30AA" w:rsidRDefault="005D30AA">
      <w:pPr>
        <w:rPr>
          <w:rFonts w:eastAsiaTheme="majorEastAsia"/>
          <w:b/>
          <w:lang w:eastAsia="de-CH"/>
        </w:rPr>
      </w:pPr>
      <w:r w:rsidRPr="00BB1548">
        <w:rPr>
          <w:rFonts w:eastAsiaTheme="majorEastAsia"/>
          <w:b/>
          <w:lang w:eastAsia="de-CH"/>
        </w:rPr>
        <w:t>Beschrieb</w:t>
      </w:r>
    </w:p>
    <w:p w14:paraId="451580B3" w14:textId="53CC6514" w:rsidR="00834D5C" w:rsidRPr="004A0398" w:rsidRDefault="00834D5C" w:rsidP="00834D5C">
      <w:pPr>
        <w:pStyle w:val="NurText"/>
        <w:rPr>
          <w:rFonts w:cs="Arial"/>
          <w:bCs/>
          <w:sz w:val="21"/>
          <w:szCs w:val="22"/>
          <w:lang w:eastAsia="de-CH"/>
        </w:rPr>
      </w:pPr>
      <w:r w:rsidRPr="004A0398">
        <w:rPr>
          <w:rFonts w:cs="Arial"/>
          <w:bCs/>
          <w:sz w:val="21"/>
          <w:szCs w:val="22"/>
          <w:lang w:eastAsia="de-CH"/>
        </w:rPr>
        <w:t>Betreffend Beschlussfassung wurde in der letzten Sitzung des StAD beschlossen, dass im StAD Stimmenthaltungen neu möglich sind und nur noch die abgegebenen Stimmen zählen. Bisher zählte eine Enthaltung bei einer Abstimmung gleich wie eine Ablehnung. Aus diesem Grund drängt es sich auf, dass die Beschlussfassung auch in den Gremien in ähnlicher Weise angepasst wird.</w:t>
      </w:r>
    </w:p>
    <w:p w14:paraId="634E9AF6" w14:textId="77777777" w:rsidR="00834D5C" w:rsidRDefault="00834D5C" w:rsidP="00D53D43">
      <w:pPr>
        <w:rPr>
          <w:rFonts w:eastAsiaTheme="majorEastAsia"/>
          <w:b/>
          <w:lang w:eastAsia="de-CH"/>
        </w:rPr>
      </w:pPr>
    </w:p>
    <w:p w14:paraId="2A714B7A" w14:textId="77777777" w:rsidR="001B162C" w:rsidRPr="00BB1548" w:rsidRDefault="001B162C">
      <w:pPr>
        <w:rPr>
          <w:rFonts w:eastAsiaTheme="majorEastAsia"/>
          <w:b/>
          <w:lang w:eastAsia="de-CH"/>
        </w:rPr>
      </w:pPr>
      <w:r w:rsidRPr="00BB1548">
        <w:rPr>
          <w:rFonts w:eastAsiaTheme="majorEastAsia"/>
          <w:b/>
          <w:lang w:eastAsia="de-CH"/>
        </w:rPr>
        <w:t>Entscheid</w:t>
      </w:r>
    </w:p>
    <w:p w14:paraId="576953E5" w14:textId="477CFC79" w:rsidR="00C97C02" w:rsidRPr="00BB1548" w:rsidRDefault="00834D5C" w:rsidP="00076153">
      <w:pPr>
        <w:pBdr>
          <w:top w:val="single" w:sz="4" w:space="1" w:color="auto"/>
          <w:left w:val="single" w:sz="4" w:space="4" w:color="auto"/>
          <w:bottom w:val="single" w:sz="4" w:space="1" w:color="auto"/>
          <w:right w:val="single" w:sz="4" w:space="4" w:color="auto"/>
        </w:pBdr>
        <w:shd w:val="clear" w:color="auto" w:fill="D9D9D9"/>
        <w:rPr>
          <w:i/>
          <w:iCs/>
        </w:rPr>
      </w:pPr>
      <w:r>
        <w:rPr>
          <w:i/>
          <w:iCs/>
        </w:rPr>
        <w:t>Zustimmung zum Antrag.</w:t>
      </w:r>
    </w:p>
    <w:p w14:paraId="7EC46A74" w14:textId="77777777" w:rsidR="007D0275" w:rsidRPr="00BB1548" w:rsidRDefault="007D0275" w:rsidP="00DE69D2">
      <w:pPr>
        <w:spacing w:after="0"/>
      </w:pPr>
      <w:bookmarkStart w:id="37" w:name="_Toc250367164"/>
      <w:bookmarkStart w:id="38" w:name="_Toc260833515"/>
    </w:p>
    <w:bookmarkEnd w:id="37"/>
    <w:bookmarkEnd w:id="38"/>
    <w:permStart w:id="2001342467" w:edGrp="everyone"/>
    <w:bookmarkStart w:id="39" w:name="_MON_1487078159"/>
    <w:bookmarkEnd w:id="39"/>
    <w:p w14:paraId="04D50032" w14:textId="77777777" w:rsidR="00710F4E" w:rsidRDefault="00710F4E" w:rsidP="001874D1">
      <w:pPr>
        <w:tabs>
          <w:tab w:val="left" w:pos="2552"/>
        </w:tabs>
        <w:spacing w:after="0"/>
      </w:pPr>
      <w:r>
        <w:object w:dxaOrig="1551" w:dyaOrig="991" w14:anchorId="7594C947">
          <v:shape id="_x0000_i1039" type="#_x0000_t75" style="width:77.25pt;height:49.5pt" o:ole="">
            <v:imagedata r:id="rId38" o:title=""/>
          </v:shape>
          <o:OLEObject Type="Embed" ProgID="Word.Document.12" ShapeID="_x0000_i1039" DrawAspect="Icon" ObjectID="_1487081538" r:id="rId39">
            <o:FieldCodes>\s</o:FieldCodes>
          </o:OLEObject>
        </w:object>
      </w:r>
    </w:p>
    <w:permEnd w:id="2001342467"/>
    <w:p w14:paraId="7A753C20" w14:textId="77777777" w:rsidR="00710F4E" w:rsidRDefault="00710F4E" w:rsidP="001874D1">
      <w:pPr>
        <w:tabs>
          <w:tab w:val="left" w:pos="2552"/>
        </w:tabs>
        <w:spacing w:after="0"/>
      </w:pPr>
    </w:p>
    <w:p w14:paraId="7E90A024" w14:textId="77777777" w:rsidR="00710F4E" w:rsidRDefault="00710F4E" w:rsidP="001874D1">
      <w:pPr>
        <w:tabs>
          <w:tab w:val="left" w:pos="2552"/>
        </w:tabs>
        <w:spacing w:after="0"/>
      </w:pPr>
    </w:p>
    <w:p w14:paraId="37FAADCA" w14:textId="0DE858B8" w:rsidR="00614671" w:rsidRPr="00BB1548" w:rsidRDefault="00A0602B" w:rsidP="001874D1">
      <w:pPr>
        <w:tabs>
          <w:tab w:val="left" w:pos="2552"/>
        </w:tabs>
        <w:spacing w:after="0"/>
      </w:pPr>
      <w:r w:rsidRPr="00BB1548">
        <w:t xml:space="preserve">Die nächste Sitzung findet am </w:t>
      </w:r>
      <w:r w:rsidR="00111805">
        <w:t>29</w:t>
      </w:r>
      <w:r w:rsidR="00F41354" w:rsidRPr="00BB1548">
        <w:t xml:space="preserve">. </w:t>
      </w:r>
      <w:r w:rsidR="00111805">
        <w:t>Mai</w:t>
      </w:r>
      <w:r w:rsidR="004A023D">
        <w:t xml:space="preserve"> 2015</w:t>
      </w:r>
      <w:r w:rsidR="00F41354" w:rsidRPr="00BB1548">
        <w:t>, 13:15 bis 18:00 Uhr</w:t>
      </w:r>
      <w:r w:rsidR="001874D1" w:rsidRPr="00BB1548">
        <w:t xml:space="preserve"> beim </w:t>
      </w:r>
      <w:r w:rsidR="00F41354" w:rsidRPr="00BB1548">
        <w:t>VöV</w:t>
      </w:r>
      <w:r w:rsidR="001874D1" w:rsidRPr="00BB1548">
        <w:t xml:space="preserve"> </w:t>
      </w:r>
      <w:r w:rsidR="0044360C">
        <w:t>am</w:t>
      </w:r>
      <w:r w:rsidR="00F41354" w:rsidRPr="00BB1548">
        <w:t xml:space="preserve"> Dählhölzliweg 12</w:t>
      </w:r>
      <w:r w:rsidR="001874D1" w:rsidRPr="00BB1548">
        <w:t xml:space="preserve"> in</w:t>
      </w:r>
      <w:r w:rsidR="00F41354" w:rsidRPr="00BB1548">
        <w:t xml:space="preserve"> Bern</w:t>
      </w:r>
      <w:r w:rsidR="001874D1" w:rsidRPr="00BB1548">
        <w:t xml:space="preserve"> </w:t>
      </w:r>
      <w:r w:rsidR="00F41354" w:rsidRPr="00BB1548">
        <w:t>statt</w:t>
      </w:r>
      <w:r w:rsidRPr="00BB1548">
        <w:t>.</w:t>
      </w:r>
      <w:bookmarkStart w:id="40" w:name="_Toc240271311"/>
      <w:bookmarkStart w:id="41" w:name="_Toc245200094"/>
      <w:bookmarkStart w:id="42" w:name="_Toc260833530"/>
      <w:bookmarkStart w:id="43" w:name="_Toc208726361"/>
      <w:bookmarkStart w:id="44" w:name="_Toc208731991"/>
      <w:bookmarkStart w:id="45" w:name="_Toc208732336"/>
      <w:bookmarkStart w:id="46" w:name="_Toc208732451"/>
      <w:bookmarkStart w:id="47" w:name="_Toc208732610"/>
      <w:bookmarkStart w:id="48" w:name="_Toc208732668"/>
      <w:bookmarkStart w:id="49" w:name="_Toc208732828"/>
      <w:r w:rsidR="00A559A2" w:rsidRPr="00BB1548">
        <w:t xml:space="preserve"> Es findet ab 11:45 Uhr ein fak</w:t>
      </w:r>
      <w:r w:rsidR="005F7486" w:rsidRPr="00BB1548">
        <w:t>ultatives Mittagessen in Bern statt.</w:t>
      </w:r>
    </w:p>
    <w:p w14:paraId="26EA01D1" w14:textId="77777777" w:rsidR="00614671" w:rsidRPr="00BB1548" w:rsidRDefault="00614671">
      <w:pPr>
        <w:autoSpaceDE w:val="0"/>
        <w:autoSpaceDN w:val="0"/>
        <w:adjustRightInd w:val="0"/>
        <w:spacing w:after="0"/>
      </w:pPr>
    </w:p>
    <w:p w14:paraId="7A5463D2" w14:textId="77777777" w:rsidR="000023EF" w:rsidRPr="00BB1548" w:rsidRDefault="000023EF">
      <w:pPr>
        <w:spacing w:after="0"/>
      </w:pPr>
      <w:bookmarkStart w:id="50" w:name="_Toc341091174"/>
      <w:bookmarkStart w:id="51" w:name="_Toc341095469"/>
      <w:bookmarkStart w:id="52" w:name="_Toc341096037"/>
      <w:r w:rsidRPr="00BB1548">
        <w:t>Für das Protokoll</w:t>
      </w:r>
      <w:bookmarkEnd w:id="50"/>
      <w:bookmarkEnd w:id="51"/>
      <w:bookmarkEnd w:id="52"/>
    </w:p>
    <w:p w14:paraId="128678A3" w14:textId="0354CF35" w:rsidR="000023EF" w:rsidRPr="00BB1548" w:rsidRDefault="001A0052">
      <w:pPr>
        <w:spacing w:after="0"/>
      </w:pPr>
      <w:bookmarkStart w:id="53" w:name="_Toc341091175"/>
      <w:bookmarkStart w:id="54" w:name="_Toc341095470"/>
      <w:bookmarkStart w:id="55" w:name="_Toc341096038"/>
      <w:r>
        <w:t>4</w:t>
      </w:r>
      <w:r w:rsidR="000023EF" w:rsidRPr="00BB1548">
        <w:t xml:space="preserve">. </w:t>
      </w:r>
      <w:r>
        <w:t xml:space="preserve">März </w:t>
      </w:r>
      <w:r w:rsidR="000023EF" w:rsidRPr="00BB1548">
        <w:t>201</w:t>
      </w:r>
      <w:bookmarkEnd w:id="53"/>
      <w:bookmarkEnd w:id="54"/>
      <w:bookmarkEnd w:id="55"/>
      <w:r>
        <w:t>5</w:t>
      </w:r>
    </w:p>
    <w:p w14:paraId="4BCEB6BE" w14:textId="77777777" w:rsidR="00241126" w:rsidRPr="00BB1548" w:rsidRDefault="00F168F4">
      <w:pPr>
        <w:autoSpaceDE w:val="0"/>
        <w:autoSpaceDN w:val="0"/>
        <w:adjustRightInd w:val="0"/>
        <w:spacing w:after="0"/>
        <w:rPr>
          <w:rFonts w:cs="Arial"/>
          <w:szCs w:val="22"/>
        </w:rPr>
      </w:pPr>
      <w:r w:rsidRPr="00BB1548">
        <w:rPr>
          <w:noProof/>
          <w:lang w:eastAsia="de-CH"/>
        </w:rPr>
        <w:drawing>
          <wp:inline distT="0" distB="0" distL="0" distR="0" wp14:anchorId="725BAA71" wp14:editId="0B045528">
            <wp:extent cx="1261242" cy="312866"/>
            <wp:effectExtent l="0" t="0" r="0" b="0"/>
            <wp:docPr id="1" name="Grafik 1" descr="C:\Users\dbu\Desktop\unterschrift di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u\Desktop\unterschrift didier.jpg"/>
                    <pic:cNvPicPr>
                      <a:picLocks noChangeAspect="1" noChangeArrowheads="1"/>
                    </pic:cNvPicPr>
                  </pic:nvPicPr>
                  <pic:blipFill>
                    <a:blip r:embed="rId40">
                      <a:biLevel thresh="75000"/>
                      <a:extLst>
                        <a:ext uri="{BEBA8EAE-BF5A-486C-A8C5-ECC9F3942E4B}">
                          <a14:imgProps xmlns:a14="http://schemas.microsoft.com/office/drawing/2010/main">
                            <a14:imgLayer r:embed="rId41">
                              <a14:imgEffect>
                                <a14:sharpenSoften amount="20000"/>
                              </a14:imgEffect>
                              <a14:imgEffect>
                                <a14:colorTemperature colorTemp="3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7156" cy="314333"/>
                    </a:xfrm>
                    <a:prstGeom prst="rect">
                      <a:avLst/>
                    </a:prstGeom>
                    <a:noFill/>
                    <a:ln>
                      <a:noFill/>
                    </a:ln>
                  </pic:spPr>
                </pic:pic>
              </a:graphicData>
            </a:graphic>
          </wp:inline>
        </w:drawing>
      </w:r>
    </w:p>
    <w:p w14:paraId="54457356" w14:textId="77777777" w:rsidR="00D73276" w:rsidRPr="00BB1548" w:rsidRDefault="00AA3B6C">
      <w:pPr>
        <w:autoSpaceDE w:val="0"/>
        <w:autoSpaceDN w:val="0"/>
        <w:adjustRightInd w:val="0"/>
        <w:spacing w:after="0"/>
        <w:rPr>
          <w:rFonts w:cs="Arial"/>
          <w:szCs w:val="22"/>
        </w:rPr>
      </w:pPr>
      <w:r w:rsidRPr="00BB1548">
        <w:rPr>
          <w:rFonts w:cs="Arial"/>
          <w:szCs w:val="22"/>
        </w:rPr>
        <w:t>Didier Burgener</w:t>
      </w:r>
    </w:p>
    <w:p w14:paraId="07667BB1" w14:textId="77777777" w:rsidR="00D73276" w:rsidRPr="00BB1548" w:rsidRDefault="00AA3B6C">
      <w:pPr>
        <w:pStyle w:val="Fuzeile"/>
        <w:tabs>
          <w:tab w:val="clear" w:pos="4536"/>
          <w:tab w:val="clear" w:pos="9072"/>
        </w:tabs>
        <w:spacing w:after="0"/>
        <w:rPr>
          <w:rFonts w:cs="Arial"/>
          <w:szCs w:val="22"/>
        </w:rPr>
      </w:pPr>
      <w:r w:rsidRPr="00BB1548">
        <w:rPr>
          <w:rFonts w:cs="Arial"/>
          <w:szCs w:val="22"/>
        </w:rPr>
        <w:t>Teilprojektleiter</w:t>
      </w:r>
    </w:p>
    <w:p w14:paraId="01A3F9CA" w14:textId="77777777" w:rsidR="00A0602B" w:rsidRPr="00BB1548" w:rsidRDefault="00AA3B6C">
      <w:pPr>
        <w:pStyle w:val="Fuzeile"/>
        <w:tabs>
          <w:tab w:val="clear" w:pos="4536"/>
          <w:tab w:val="clear" w:pos="9072"/>
        </w:tabs>
        <w:spacing w:after="0"/>
        <w:rPr>
          <w:rFonts w:cs="Arial"/>
          <w:szCs w:val="22"/>
        </w:rPr>
        <w:sectPr w:rsidR="00A0602B" w:rsidRPr="00BB1548" w:rsidSect="00832532">
          <w:headerReference w:type="default" r:id="rId42"/>
          <w:footerReference w:type="default" r:id="rId43"/>
          <w:headerReference w:type="first" r:id="rId44"/>
          <w:type w:val="continuous"/>
          <w:pgSz w:w="11907" w:h="16840" w:code="9"/>
          <w:pgMar w:top="641" w:right="992" w:bottom="993" w:left="1418" w:header="284" w:footer="737" w:gutter="0"/>
          <w:cols w:space="708"/>
          <w:titlePg/>
          <w:docGrid w:linePitch="360"/>
        </w:sectPr>
      </w:pPr>
      <w:r w:rsidRPr="00BB1548">
        <w:rPr>
          <w:rFonts w:cs="Arial"/>
          <w:szCs w:val="22"/>
        </w:rPr>
        <w:t>ch-direct</w:t>
      </w:r>
    </w:p>
    <w:p w14:paraId="0AB26E9D" w14:textId="77777777" w:rsidR="00CC7AFF" w:rsidRPr="00BB1548" w:rsidRDefault="00CC7AFF">
      <w:pPr>
        <w:pStyle w:val="berschrift1"/>
        <w:keepLines/>
        <w:rPr>
          <w:rFonts w:eastAsiaTheme="majorEastAsia" w:cs="Arial"/>
          <w:i w:val="0"/>
          <w:sz w:val="28"/>
          <w:szCs w:val="32"/>
          <w:lang w:eastAsia="de-CH"/>
        </w:rPr>
      </w:pPr>
      <w:bookmarkStart w:id="57" w:name="_Toc413300864"/>
      <w:bookmarkEnd w:id="40"/>
      <w:bookmarkEnd w:id="41"/>
      <w:bookmarkEnd w:id="42"/>
      <w:bookmarkEnd w:id="43"/>
      <w:bookmarkEnd w:id="44"/>
      <w:bookmarkEnd w:id="45"/>
      <w:bookmarkEnd w:id="46"/>
      <w:bookmarkEnd w:id="47"/>
      <w:bookmarkEnd w:id="48"/>
      <w:bookmarkEnd w:id="49"/>
      <w:r w:rsidRPr="00BB1548">
        <w:rPr>
          <w:rFonts w:eastAsiaTheme="majorEastAsia" w:cs="Arial"/>
          <w:i w:val="0"/>
          <w:sz w:val="28"/>
          <w:szCs w:val="32"/>
          <w:lang w:eastAsia="de-CH"/>
        </w:rPr>
        <w:lastRenderedPageBreak/>
        <w:t>Pendenzenliste Kommission Kundeninformation Verkehr (KKV)</w:t>
      </w:r>
      <w:bookmarkEnd w:id="57"/>
    </w:p>
    <w:tbl>
      <w:tblPr>
        <w:tblW w:w="1431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1216"/>
        <w:gridCol w:w="3312"/>
        <w:gridCol w:w="2605"/>
        <w:gridCol w:w="1984"/>
        <w:gridCol w:w="1723"/>
        <w:gridCol w:w="1526"/>
        <w:gridCol w:w="1522"/>
      </w:tblGrid>
      <w:tr w:rsidR="00CC7AFF" w:rsidRPr="00BB1548" w14:paraId="60499484" w14:textId="77777777" w:rsidTr="00E56985">
        <w:trPr>
          <w:cantSplit/>
          <w:trHeight w:val="375"/>
        </w:trPr>
        <w:tc>
          <w:tcPr>
            <w:tcW w:w="430" w:type="dxa"/>
            <w:vAlign w:val="bottom"/>
          </w:tcPr>
          <w:p w14:paraId="7A4A214C" w14:textId="77777777" w:rsidR="00CC7AFF" w:rsidRPr="00BB1548" w:rsidRDefault="00CC7AFF" w:rsidP="00076153">
            <w:pPr>
              <w:spacing w:line="360" w:lineRule="exact"/>
              <w:rPr>
                <w:rFonts w:cs="Arial"/>
                <w:b/>
                <w:i/>
                <w:sz w:val="20"/>
                <w:szCs w:val="20"/>
              </w:rPr>
            </w:pPr>
            <w:r w:rsidRPr="00BB1548">
              <w:rPr>
                <w:rFonts w:cs="Arial"/>
                <w:b/>
                <w:i/>
                <w:sz w:val="20"/>
                <w:szCs w:val="20"/>
              </w:rPr>
              <w:t>Nr.</w:t>
            </w:r>
          </w:p>
        </w:tc>
        <w:tc>
          <w:tcPr>
            <w:tcW w:w="1216" w:type="dxa"/>
            <w:vAlign w:val="bottom"/>
          </w:tcPr>
          <w:p w14:paraId="08EC6905" w14:textId="77777777" w:rsidR="00CC7AFF" w:rsidRPr="00BB1548" w:rsidRDefault="00CC7AFF" w:rsidP="00775905">
            <w:pPr>
              <w:spacing w:line="360" w:lineRule="exact"/>
              <w:rPr>
                <w:rFonts w:cs="Arial"/>
                <w:b/>
                <w:i/>
                <w:sz w:val="20"/>
                <w:szCs w:val="20"/>
              </w:rPr>
            </w:pPr>
            <w:r w:rsidRPr="00BB1548">
              <w:rPr>
                <w:rFonts w:cs="Arial"/>
                <w:b/>
                <w:i/>
                <w:sz w:val="20"/>
                <w:szCs w:val="20"/>
              </w:rPr>
              <w:t>Datum</w:t>
            </w:r>
          </w:p>
        </w:tc>
        <w:tc>
          <w:tcPr>
            <w:tcW w:w="3312" w:type="dxa"/>
            <w:vAlign w:val="bottom"/>
          </w:tcPr>
          <w:p w14:paraId="70859F2F" w14:textId="77777777" w:rsidR="00CC7AFF" w:rsidRPr="00BB1548" w:rsidRDefault="00CC7AFF" w:rsidP="00076153">
            <w:pPr>
              <w:spacing w:line="360" w:lineRule="exact"/>
              <w:rPr>
                <w:rFonts w:cs="Arial"/>
                <w:b/>
                <w:i/>
                <w:sz w:val="20"/>
                <w:szCs w:val="20"/>
              </w:rPr>
            </w:pPr>
            <w:r w:rsidRPr="00BB1548">
              <w:rPr>
                <w:rFonts w:cs="Arial"/>
                <w:b/>
                <w:i/>
                <w:sz w:val="20"/>
                <w:szCs w:val="20"/>
              </w:rPr>
              <w:t>Geschäft/Thema</w:t>
            </w:r>
          </w:p>
        </w:tc>
        <w:tc>
          <w:tcPr>
            <w:tcW w:w="2605" w:type="dxa"/>
            <w:vAlign w:val="bottom"/>
          </w:tcPr>
          <w:p w14:paraId="5138BB05" w14:textId="77777777" w:rsidR="00CC7AFF" w:rsidRPr="00BB1548" w:rsidRDefault="00CC7AFF" w:rsidP="00076153">
            <w:pPr>
              <w:spacing w:line="360" w:lineRule="exact"/>
              <w:rPr>
                <w:rFonts w:cs="Arial"/>
                <w:b/>
                <w:i/>
                <w:sz w:val="20"/>
                <w:szCs w:val="20"/>
              </w:rPr>
            </w:pPr>
            <w:r w:rsidRPr="00BB1548">
              <w:rPr>
                <w:rFonts w:cs="Arial"/>
                <w:b/>
                <w:i/>
                <w:sz w:val="20"/>
                <w:szCs w:val="20"/>
              </w:rPr>
              <w:t>Massnahme/Ziel</w:t>
            </w:r>
          </w:p>
        </w:tc>
        <w:tc>
          <w:tcPr>
            <w:tcW w:w="1984" w:type="dxa"/>
            <w:vAlign w:val="bottom"/>
          </w:tcPr>
          <w:p w14:paraId="086B8CDB" w14:textId="77777777" w:rsidR="00CC7AFF" w:rsidRPr="00BB1548" w:rsidRDefault="00CC7AFF" w:rsidP="00775905">
            <w:pPr>
              <w:spacing w:line="360" w:lineRule="exact"/>
              <w:rPr>
                <w:rFonts w:cs="Arial"/>
                <w:b/>
                <w:i/>
                <w:sz w:val="20"/>
                <w:szCs w:val="20"/>
              </w:rPr>
            </w:pPr>
            <w:r w:rsidRPr="00BB1548">
              <w:rPr>
                <w:rFonts w:cs="Arial"/>
                <w:b/>
                <w:i/>
                <w:sz w:val="20"/>
                <w:szCs w:val="20"/>
              </w:rPr>
              <w:t xml:space="preserve">Bearbeitung </w:t>
            </w:r>
          </w:p>
        </w:tc>
        <w:tc>
          <w:tcPr>
            <w:tcW w:w="1723" w:type="dxa"/>
            <w:vAlign w:val="bottom"/>
          </w:tcPr>
          <w:p w14:paraId="21075F77" w14:textId="77777777" w:rsidR="00CC7AFF" w:rsidRPr="00BB1548" w:rsidRDefault="00CC7AFF" w:rsidP="00FE692C">
            <w:pPr>
              <w:spacing w:line="360" w:lineRule="exact"/>
              <w:rPr>
                <w:rFonts w:cs="Arial"/>
                <w:b/>
                <w:i/>
                <w:sz w:val="20"/>
                <w:szCs w:val="20"/>
              </w:rPr>
            </w:pPr>
            <w:r w:rsidRPr="00BB1548">
              <w:rPr>
                <w:rFonts w:cs="Arial"/>
                <w:b/>
                <w:i/>
                <w:sz w:val="20"/>
                <w:szCs w:val="20"/>
              </w:rPr>
              <w:t>Zustän</w:t>
            </w:r>
            <w:r w:rsidRPr="00BB1548">
              <w:rPr>
                <w:rFonts w:cs="Arial"/>
                <w:b/>
                <w:i/>
                <w:sz w:val="20"/>
                <w:szCs w:val="20"/>
              </w:rPr>
              <w:softHyphen/>
              <w:t>digkeit</w:t>
            </w:r>
          </w:p>
        </w:tc>
        <w:tc>
          <w:tcPr>
            <w:tcW w:w="1526" w:type="dxa"/>
            <w:vAlign w:val="bottom"/>
          </w:tcPr>
          <w:p w14:paraId="32E60AA9" w14:textId="77777777" w:rsidR="00CC7AFF" w:rsidRPr="00BB1548" w:rsidRDefault="00CC7AFF">
            <w:pPr>
              <w:spacing w:line="360" w:lineRule="exact"/>
              <w:rPr>
                <w:rFonts w:cs="Arial"/>
                <w:b/>
                <w:i/>
                <w:sz w:val="20"/>
                <w:szCs w:val="20"/>
              </w:rPr>
            </w:pPr>
            <w:r w:rsidRPr="00BB1548">
              <w:rPr>
                <w:rFonts w:cs="Arial"/>
                <w:b/>
                <w:i/>
                <w:sz w:val="20"/>
                <w:szCs w:val="20"/>
              </w:rPr>
              <w:t>Termin</w:t>
            </w:r>
          </w:p>
        </w:tc>
        <w:tc>
          <w:tcPr>
            <w:tcW w:w="1522" w:type="dxa"/>
            <w:vAlign w:val="bottom"/>
          </w:tcPr>
          <w:p w14:paraId="3E33B23D" w14:textId="77777777" w:rsidR="00CC7AFF" w:rsidRPr="00BB1548" w:rsidRDefault="00CC7AFF">
            <w:pPr>
              <w:spacing w:line="360" w:lineRule="exact"/>
              <w:rPr>
                <w:rFonts w:cs="Arial"/>
                <w:b/>
                <w:i/>
                <w:sz w:val="20"/>
                <w:szCs w:val="20"/>
              </w:rPr>
            </w:pPr>
            <w:r w:rsidRPr="00BB1548">
              <w:rPr>
                <w:rFonts w:cs="Arial"/>
                <w:b/>
                <w:i/>
                <w:sz w:val="20"/>
                <w:szCs w:val="20"/>
              </w:rPr>
              <w:t>Status</w:t>
            </w:r>
          </w:p>
        </w:tc>
      </w:tr>
      <w:tr w:rsidR="00CE590D" w:rsidRPr="00092153" w14:paraId="5C9C2057" w14:textId="77777777" w:rsidTr="00E56985">
        <w:trPr>
          <w:trHeight w:val="375"/>
        </w:trPr>
        <w:tc>
          <w:tcPr>
            <w:tcW w:w="430" w:type="dxa"/>
            <w:vAlign w:val="center"/>
          </w:tcPr>
          <w:p w14:paraId="681B6AE3" w14:textId="77777777" w:rsidR="00CE590D" w:rsidRPr="0044360C" w:rsidRDefault="00CE590D" w:rsidP="00076153">
            <w:pPr>
              <w:spacing w:line="360" w:lineRule="exact"/>
              <w:rPr>
                <w:rFonts w:cs="Arial"/>
                <w:sz w:val="20"/>
                <w:szCs w:val="20"/>
              </w:rPr>
            </w:pPr>
            <w:r w:rsidRPr="0044360C">
              <w:rPr>
                <w:rFonts w:cs="Arial"/>
                <w:sz w:val="20"/>
                <w:szCs w:val="20"/>
              </w:rPr>
              <w:t>12</w:t>
            </w:r>
          </w:p>
        </w:tc>
        <w:tc>
          <w:tcPr>
            <w:tcW w:w="1216" w:type="dxa"/>
            <w:vAlign w:val="center"/>
          </w:tcPr>
          <w:p w14:paraId="7EE087A3" w14:textId="684B6B6B" w:rsidR="00CE590D" w:rsidRPr="0044360C" w:rsidRDefault="00CE590D" w:rsidP="003170E4">
            <w:pPr>
              <w:spacing w:line="360" w:lineRule="exact"/>
              <w:rPr>
                <w:rFonts w:cs="Arial"/>
                <w:sz w:val="20"/>
                <w:szCs w:val="20"/>
              </w:rPr>
            </w:pPr>
            <w:r w:rsidRPr="0044360C">
              <w:rPr>
                <w:rFonts w:cs="Arial"/>
                <w:sz w:val="20"/>
                <w:szCs w:val="20"/>
              </w:rPr>
              <w:t>11.</w:t>
            </w:r>
            <w:r w:rsidR="003170E4" w:rsidRPr="0044360C">
              <w:rPr>
                <w:rFonts w:cs="Arial"/>
                <w:sz w:val="20"/>
                <w:szCs w:val="20"/>
              </w:rPr>
              <w:t>11</w:t>
            </w:r>
            <w:r w:rsidRPr="0044360C">
              <w:rPr>
                <w:rFonts w:cs="Arial"/>
                <w:sz w:val="20"/>
                <w:szCs w:val="20"/>
              </w:rPr>
              <w:t>.2014</w:t>
            </w:r>
          </w:p>
        </w:tc>
        <w:tc>
          <w:tcPr>
            <w:tcW w:w="3312" w:type="dxa"/>
            <w:vAlign w:val="center"/>
          </w:tcPr>
          <w:p w14:paraId="06C07E1E" w14:textId="1C02C9EE" w:rsidR="00CE590D" w:rsidRPr="0044360C" w:rsidRDefault="0044360C" w:rsidP="00076153">
            <w:pPr>
              <w:spacing w:line="360" w:lineRule="exact"/>
              <w:rPr>
                <w:rFonts w:cs="Arial"/>
                <w:sz w:val="20"/>
                <w:szCs w:val="20"/>
              </w:rPr>
            </w:pPr>
            <w:r>
              <w:rPr>
                <w:sz w:val="20"/>
              </w:rPr>
              <w:t xml:space="preserve">Grundnorm &amp; </w:t>
            </w:r>
            <w:r w:rsidR="00CE590D" w:rsidRPr="0044360C">
              <w:rPr>
                <w:sz w:val="20"/>
              </w:rPr>
              <w:t>Symbole, Pikt</w:t>
            </w:r>
            <w:r w:rsidR="00CE590D" w:rsidRPr="0044360C">
              <w:rPr>
                <w:sz w:val="20"/>
              </w:rPr>
              <w:t>o</w:t>
            </w:r>
            <w:r w:rsidR="00CE590D" w:rsidRPr="0044360C">
              <w:rPr>
                <w:sz w:val="20"/>
              </w:rPr>
              <w:t>gramme, Signaletik</w:t>
            </w:r>
          </w:p>
        </w:tc>
        <w:tc>
          <w:tcPr>
            <w:tcW w:w="2605" w:type="dxa"/>
            <w:vAlign w:val="center"/>
          </w:tcPr>
          <w:p w14:paraId="21B2E8CB" w14:textId="047CB88A" w:rsidR="00CE590D" w:rsidRPr="0044360C" w:rsidRDefault="003170E4" w:rsidP="003170E4">
            <w:pPr>
              <w:spacing w:line="360" w:lineRule="exact"/>
              <w:rPr>
                <w:rFonts w:cs="Arial"/>
                <w:sz w:val="20"/>
                <w:szCs w:val="20"/>
              </w:rPr>
            </w:pPr>
            <w:r w:rsidRPr="0044360C">
              <w:rPr>
                <w:rFonts w:cs="Arial"/>
                <w:sz w:val="20"/>
                <w:szCs w:val="20"/>
              </w:rPr>
              <w:t xml:space="preserve">Entwurf fertigstellen </w:t>
            </w:r>
          </w:p>
        </w:tc>
        <w:tc>
          <w:tcPr>
            <w:tcW w:w="1984" w:type="dxa"/>
            <w:vAlign w:val="center"/>
          </w:tcPr>
          <w:p w14:paraId="67996772" w14:textId="77777777" w:rsidR="00CE590D" w:rsidRPr="0044360C" w:rsidRDefault="00CE590D" w:rsidP="00CE590D">
            <w:pPr>
              <w:spacing w:line="360" w:lineRule="exact"/>
              <w:rPr>
                <w:rFonts w:cs="Arial"/>
                <w:sz w:val="20"/>
                <w:szCs w:val="20"/>
              </w:rPr>
            </w:pPr>
            <w:r w:rsidRPr="0044360C">
              <w:rPr>
                <w:rFonts w:cs="Arial"/>
                <w:sz w:val="20"/>
                <w:szCs w:val="20"/>
              </w:rPr>
              <w:t xml:space="preserve">AGr </w:t>
            </w:r>
            <w:r w:rsidRPr="0044360C">
              <w:rPr>
                <w:sz w:val="20"/>
              </w:rPr>
              <w:t>Symbole, Piktos, Signaletik</w:t>
            </w:r>
          </w:p>
        </w:tc>
        <w:tc>
          <w:tcPr>
            <w:tcW w:w="1723" w:type="dxa"/>
            <w:vAlign w:val="center"/>
          </w:tcPr>
          <w:p w14:paraId="032266FF" w14:textId="77777777" w:rsidR="00CE590D" w:rsidRPr="0044360C" w:rsidRDefault="00CE590D" w:rsidP="00076153">
            <w:pPr>
              <w:spacing w:line="360" w:lineRule="exact"/>
              <w:rPr>
                <w:rFonts w:cs="Arial"/>
                <w:sz w:val="20"/>
                <w:szCs w:val="20"/>
              </w:rPr>
            </w:pPr>
            <w:r w:rsidRPr="0044360C">
              <w:rPr>
                <w:rFonts w:cs="Arial"/>
                <w:sz w:val="20"/>
                <w:szCs w:val="20"/>
              </w:rPr>
              <w:t>Didier Burgener</w:t>
            </w:r>
          </w:p>
        </w:tc>
        <w:tc>
          <w:tcPr>
            <w:tcW w:w="1526" w:type="dxa"/>
            <w:vAlign w:val="center"/>
          </w:tcPr>
          <w:p w14:paraId="59D5EB4C" w14:textId="3169B1B7" w:rsidR="00CE590D" w:rsidRPr="0044360C" w:rsidRDefault="0044360C" w:rsidP="003170E4">
            <w:pPr>
              <w:spacing w:line="360" w:lineRule="exact"/>
              <w:rPr>
                <w:rFonts w:cs="Arial"/>
                <w:sz w:val="20"/>
                <w:szCs w:val="20"/>
              </w:rPr>
            </w:pPr>
            <w:r>
              <w:rPr>
                <w:rFonts w:cs="Arial"/>
                <w:sz w:val="20"/>
                <w:szCs w:val="20"/>
              </w:rPr>
              <w:t>15</w:t>
            </w:r>
            <w:r w:rsidR="00CE590D" w:rsidRPr="0044360C">
              <w:rPr>
                <w:rFonts w:cs="Arial"/>
                <w:sz w:val="20"/>
                <w:szCs w:val="20"/>
              </w:rPr>
              <w:t>.</w:t>
            </w:r>
            <w:r w:rsidR="003170E4" w:rsidRPr="0044360C">
              <w:rPr>
                <w:rFonts w:cs="Arial"/>
                <w:sz w:val="20"/>
                <w:szCs w:val="20"/>
              </w:rPr>
              <w:t>03</w:t>
            </w:r>
            <w:r w:rsidR="00CE590D" w:rsidRPr="0044360C">
              <w:rPr>
                <w:rFonts w:cs="Arial"/>
                <w:sz w:val="20"/>
                <w:szCs w:val="20"/>
              </w:rPr>
              <w:t>.201</w:t>
            </w:r>
            <w:r w:rsidR="003170E4" w:rsidRPr="0044360C">
              <w:rPr>
                <w:rFonts w:cs="Arial"/>
                <w:sz w:val="20"/>
                <w:szCs w:val="20"/>
              </w:rPr>
              <w:t>6</w:t>
            </w:r>
          </w:p>
        </w:tc>
        <w:tc>
          <w:tcPr>
            <w:tcW w:w="1522" w:type="dxa"/>
            <w:vAlign w:val="center"/>
          </w:tcPr>
          <w:p w14:paraId="7EB0B852" w14:textId="77777777" w:rsidR="00CE590D" w:rsidRPr="0044360C" w:rsidRDefault="00CE590D" w:rsidP="00B30450">
            <w:pPr>
              <w:spacing w:line="360" w:lineRule="exact"/>
              <w:rPr>
                <w:rFonts w:cs="Arial"/>
                <w:sz w:val="20"/>
                <w:szCs w:val="20"/>
              </w:rPr>
            </w:pPr>
            <w:r w:rsidRPr="0044360C">
              <w:rPr>
                <w:rFonts w:cs="Arial"/>
                <w:sz w:val="20"/>
                <w:szCs w:val="20"/>
              </w:rPr>
              <w:t>offen</w:t>
            </w:r>
          </w:p>
        </w:tc>
      </w:tr>
      <w:tr w:rsidR="00CE590D" w:rsidRPr="00092153" w14:paraId="206D110A" w14:textId="77777777" w:rsidTr="00E56985">
        <w:trPr>
          <w:trHeight w:val="375"/>
        </w:trPr>
        <w:tc>
          <w:tcPr>
            <w:tcW w:w="430" w:type="dxa"/>
            <w:vAlign w:val="center"/>
          </w:tcPr>
          <w:p w14:paraId="6C91A1DD" w14:textId="77777777" w:rsidR="00CE590D" w:rsidRPr="0044360C" w:rsidRDefault="00CE590D" w:rsidP="00076153">
            <w:pPr>
              <w:spacing w:line="360" w:lineRule="exact"/>
              <w:rPr>
                <w:rFonts w:cs="Arial"/>
                <w:sz w:val="20"/>
                <w:szCs w:val="20"/>
              </w:rPr>
            </w:pPr>
            <w:r w:rsidRPr="0044360C">
              <w:rPr>
                <w:rFonts w:cs="Arial"/>
                <w:sz w:val="20"/>
                <w:szCs w:val="20"/>
              </w:rPr>
              <w:t>13</w:t>
            </w:r>
          </w:p>
        </w:tc>
        <w:tc>
          <w:tcPr>
            <w:tcW w:w="1216" w:type="dxa"/>
            <w:vAlign w:val="center"/>
          </w:tcPr>
          <w:p w14:paraId="29FB8995" w14:textId="11B5A4DB" w:rsidR="00CE590D" w:rsidRPr="0044360C" w:rsidRDefault="00CE590D" w:rsidP="003170E4">
            <w:pPr>
              <w:spacing w:line="360" w:lineRule="exact"/>
              <w:rPr>
                <w:rFonts w:cs="Arial"/>
                <w:sz w:val="20"/>
                <w:szCs w:val="20"/>
              </w:rPr>
            </w:pPr>
            <w:r w:rsidRPr="0044360C">
              <w:rPr>
                <w:rFonts w:cs="Arial"/>
                <w:sz w:val="20"/>
                <w:szCs w:val="20"/>
              </w:rPr>
              <w:t>11.</w:t>
            </w:r>
            <w:r w:rsidR="003170E4" w:rsidRPr="0044360C">
              <w:rPr>
                <w:rFonts w:cs="Arial"/>
                <w:sz w:val="20"/>
                <w:szCs w:val="20"/>
              </w:rPr>
              <w:t>11</w:t>
            </w:r>
            <w:r w:rsidRPr="0044360C">
              <w:rPr>
                <w:rFonts w:cs="Arial"/>
                <w:sz w:val="20"/>
                <w:szCs w:val="20"/>
              </w:rPr>
              <w:t>.2014</w:t>
            </w:r>
          </w:p>
        </w:tc>
        <w:tc>
          <w:tcPr>
            <w:tcW w:w="3312" w:type="dxa"/>
            <w:vAlign w:val="center"/>
          </w:tcPr>
          <w:p w14:paraId="31D9DAFE" w14:textId="77777777" w:rsidR="00CE590D" w:rsidRPr="0044360C" w:rsidRDefault="00CE590D" w:rsidP="00076153">
            <w:pPr>
              <w:spacing w:line="360" w:lineRule="exact"/>
              <w:rPr>
                <w:rFonts w:cs="Arial"/>
                <w:sz w:val="20"/>
                <w:szCs w:val="20"/>
              </w:rPr>
            </w:pPr>
            <w:r w:rsidRPr="0044360C">
              <w:rPr>
                <w:sz w:val="20"/>
              </w:rPr>
              <w:t>DFI-Anzeiger + Monitore in den Fahrzeugen</w:t>
            </w:r>
          </w:p>
        </w:tc>
        <w:tc>
          <w:tcPr>
            <w:tcW w:w="2605" w:type="dxa"/>
            <w:vAlign w:val="center"/>
          </w:tcPr>
          <w:p w14:paraId="0DB30F27" w14:textId="0AD8235B" w:rsidR="00CE590D" w:rsidRPr="0044360C" w:rsidRDefault="003170E4" w:rsidP="007E7DC8">
            <w:pPr>
              <w:spacing w:line="360" w:lineRule="exact"/>
              <w:rPr>
                <w:rFonts w:cs="Arial"/>
                <w:sz w:val="20"/>
                <w:szCs w:val="20"/>
              </w:rPr>
            </w:pPr>
            <w:r w:rsidRPr="0044360C">
              <w:rPr>
                <w:rFonts w:cs="Arial"/>
                <w:sz w:val="20"/>
                <w:szCs w:val="20"/>
              </w:rPr>
              <w:t>Entwurf fertigstellen</w:t>
            </w:r>
          </w:p>
        </w:tc>
        <w:tc>
          <w:tcPr>
            <w:tcW w:w="1984" w:type="dxa"/>
            <w:vAlign w:val="center"/>
          </w:tcPr>
          <w:p w14:paraId="29590C95" w14:textId="77777777" w:rsidR="00CE590D" w:rsidRPr="0044360C" w:rsidRDefault="00CE590D" w:rsidP="00CE590D">
            <w:pPr>
              <w:spacing w:line="360" w:lineRule="exact"/>
              <w:rPr>
                <w:rFonts w:cs="Arial"/>
                <w:sz w:val="20"/>
                <w:szCs w:val="20"/>
              </w:rPr>
            </w:pPr>
            <w:r w:rsidRPr="0044360C">
              <w:rPr>
                <w:rFonts w:cs="Arial"/>
                <w:sz w:val="20"/>
                <w:szCs w:val="20"/>
              </w:rPr>
              <w:t xml:space="preserve">AGr </w:t>
            </w:r>
            <w:r w:rsidRPr="0044360C">
              <w:rPr>
                <w:sz w:val="20"/>
              </w:rPr>
              <w:t>DFI-Anzeiger + Monitore in Fz.</w:t>
            </w:r>
          </w:p>
        </w:tc>
        <w:tc>
          <w:tcPr>
            <w:tcW w:w="1723" w:type="dxa"/>
            <w:vAlign w:val="center"/>
          </w:tcPr>
          <w:p w14:paraId="5844798F" w14:textId="77777777" w:rsidR="00CE590D" w:rsidRPr="0044360C" w:rsidRDefault="00CE590D" w:rsidP="00076153">
            <w:pPr>
              <w:spacing w:line="360" w:lineRule="exact"/>
              <w:rPr>
                <w:rFonts w:cs="Arial"/>
                <w:sz w:val="20"/>
                <w:szCs w:val="20"/>
              </w:rPr>
            </w:pPr>
            <w:r w:rsidRPr="0044360C">
              <w:rPr>
                <w:rFonts w:cs="Arial"/>
                <w:sz w:val="20"/>
                <w:szCs w:val="20"/>
              </w:rPr>
              <w:t>Didier Burgener</w:t>
            </w:r>
          </w:p>
        </w:tc>
        <w:tc>
          <w:tcPr>
            <w:tcW w:w="1526" w:type="dxa"/>
            <w:vAlign w:val="center"/>
          </w:tcPr>
          <w:p w14:paraId="55F83D16" w14:textId="2E5AF44F" w:rsidR="00CE590D" w:rsidRPr="0044360C" w:rsidRDefault="0044360C" w:rsidP="0044360C">
            <w:pPr>
              <w:spacing w:line="360" w:lineRule="exact"/>
              <w:rPr>
                <w:rFonts w:cs="Arial"/>
                <w:sz w:val="20"/>
                <w:szCs w:val="20"/>
              </w:rPr>
            </w:pPr>
            <w:r>
              <w:rPr>
                <w:rFonts w:cs="Arial"/>
                <w:sz w:val="20"/>
                <w:szCs w:val="20"/>
              </w:rPr>
              <w:t>15.</w:t>
            </w:r>
            <w:r w:rsidR="003170E4" w:rsidRPr="0044360C">
              <w:rPr>
                <w:rFonts w:cs="Arial"/>
                <w:sz w:val="20"/>
                <w:szCs w:val="20"/>
              </w:rPr>
              <w:t>0</w:t>
            </w:r>
            <w:r>
              <w:rPr>
                <w:rFonts w:cs="Arial"/>
                <w:sz w:val="20"/>
                <w:szCs w:val="20"/>
              </w:rPr>
              <w:t>5</w:t>
            </w:r>
            <w:r w:rsidR="00CE590D" w:rsidRPr="0044360C">
              <w:rPr>
                <w:rFonts w:cs="Arial"/>
                <w:sz w:val="20"/>
                <w:szCs w:val="20"/>
              </w:rPr>
              <w:t>.201</w:t>
            </w:r>
            <w:r w:rsidR="003170E4" w:rsidRPr="0044360C">
              <w:rPr>
                <w:rFonts w:cs="Arial"/>
                <w:sz w:val="20"/>
                <w:szCs w:val="20"/>
              </w:rPr>
              <w:t>5</w:t>
            </w:r>
          </w:p>
        </w:tc>
        <w:tc>
          <w:tcPr>
            <w:tcW w:w="1522" w:type="dxa"/>
            <w:vAlign w:val="center"/>
          </w:tcPr>
          <w:p w14:paraId="2F4C628A" w14:textId="77777777" w:rsidR="00CE590D" w:rsidRPr="0044360C" w:rsidRDefault="00CE590D" w:rsidP="00B30450">
            <w:pPr>
              <w:spacing w:line="360" w:lineRule="exact"/>
              <w:rPr>
                <w:rFonts w:cs="Arial"/>
                <w:sz w:val="20"/>
                <w:szCs w:val="20"/>
              </w:rPr>
            </w:pPr>
            <w:r w:rsidRPr="0044360C">
              <w:rPr>
                <w:rFonts w:cs="Arial"/>
                <w:sz w:val="20"/>
                <w:szCs w:val="20"/>
              </w:rPr>
              <w:t>offen</w:t>
            </w:r>
          </w:p>
        </w:tc>
      </w:tr>
      <w:tr w:rsidR="007117D9" w:rsidRPr="00092153" w14:paraId="0F9FF70F" w14:textId="77777777" w:rsidTr="0078300B">
        <w:trPr>
          <w:trHeight w:val="375"/>
        </w:trPr>
        <w:tc>
          <w:tcPr>
            <w:tcW w:w="430" w:type="dxa"/>
            <w:tcBorders>
              <w:bottom w:val="single" w:sz="4" w:space="0" w:color="auto"/>
            </w:tcBorders>
            <w:vAlign w:val="center"/>
          </w:tcPr>
          <w:p w14:paraId="13337C5C" w14:textId="2A45F1A7" w:rsidR="007117D9" w:rsidRPr="0044360C" w:rsidRDefault="007117D9" w:rsidP="00076153">
            <w:pPr>
              <w:spacing w:line="360" w:lineRule="exact"/>
              <w:rPr>
                <w:rFonts w:cs="Arial"/>
                <w:sz w:val="20"/>
                <w:szCs w:val="20"/>
              </w:rPr>
            </w:pPr>
            <w:r w:rsidRPr="0044360C">
              <w:rPr>
                <w:rFonts w:cs="Arial"/>
                <w:sz w:val="20"/>
                <w:szCs w:val="20"/>
              </w:rPr>
              <w:t>14</w:t>
            </w:r>
          </w:p>
        </w:tc>
        <w:tc>
          <w:tcPr>
            <w:tcW w:w="1216" w:type="dxa"/>
            <w:tcBorders>
              <w:bottom w:val="single" w:sz="4" w:space="0" w:color="auto"/>
            </w:tcBorders>
            <w:vAlign w:val="center"/>
          </w:tcPr>
          <w:p w14:paraId="39369317" w14:textId="1A963B51" w:rsidR="007117D9" w:rsidRPr="0044360C" w:rsidRDefault="007117D9" w:rsidP="00076153">
            <w:pPr>
              <w:spacing w:line="360" w:lineRule="exact"/>
              <w:rPr>
                <w:rFonts w:cs="Arial"/>
                <w:sz w:val="20"/>
                <w:szCs w:val="20"/>
              </w:rPr>
            </w:pPr>
            <w:r w:rsidRPr="0044360C">
              <w:rPr>
                <w:rFonts w:cs="Arial"/>
                <w:sz w:val="20"/>
                <w:szCs w:val="20"/>
              </w:rPr>
              <w:t>11.11.2014</w:t>
            </w:r>
          </w:p>
        </w:tc>
        <w:tc>
          <w:tcPr>
            <w:tcW w:w="3312" w:type="dxa"/>
            <w:tcBorders>
              <w:bottom w:val="single" w:sz="4" w:space="0" w:color="auto"/>
            </w:tcBorders>
            <w:vAlign w:val="center"/>
          </w:tcPr>
          <w:p w14:paraId="7DB59FA3" w14:textId="74CA01AC" w:rsidR="007117D9" w:rsidRPr="0044360C" w:rsidRDefault="007117D9" w:rsidP="0044360C">
            <w:pPr>
              <w:spacing w:line="360" w:lineRule="exact"/>
              <w:rPr>
                <w:rFonts w:cs="Arial"/>
                <w:sz w:val="20"/>
                <w:szCs w:val="20"/>
              </w:rPr>
            </w:pPr>
            <w:r w:rsidRPr="0044360C">
              <w:rPr>
                <w:rFonts w:cs="Arial"/>
                <w:sz w:val="20"/>
                <w:szCs w:val="20"/>
              </w:rPr>
              <w:t>V580: Inhaltliche Vorgaben L</w:t>
            </w:r>
            <w:r w:rsidR="0044360C">
              <w:rPr>
                <w:rFonts w:cs="Arial"/>
                <w:sz w:val="20"/>
                <w:szCs w:val="20"/>
              </w:rPr>
              <w:t>i</w:t>
            </w:r>
            <w:r w:rsidRPr="0044360C">
              <w:rPr>
                <w:rFonts w:cs="Arial"/>
                <w:sz w:val="20"/>
                <w:szCs w:val="20"/>
              </w:rPr>
              <w:t>ef</w:t>
            </w:r>
            <w:r w:rsidRPr="0044360C">
              <w:rPr>
                <w:rFonts w:cs="Arial"/>
                <w:sz w:val="20"/>
                <w:szCs w:val="20"/>
              </w:rPr>
              <w:t>e</w:t>
            </w:r>
            <w:r w:rsidRPr="0044360C">
              <w:rPr>
                <w:rFonts w:cs="Arial"/>
                <w:sz w:val="20"/>
                <w:szCs w:val="20"/>
              </w:rPr>
              <w:t>rungen INFO+</w:t>
            </w:r>
          </w:p>
        </w:tc>
        <w:tc>
          <w:tcPr>
            <w:tcW w:w="2605" w:type="dxa"/>
            <w:tcBorders>
              <w:bottom w:val="single" w:sz="4" w:space="0" w:color="auto"/>
            </w:tcBorders>
            <w:vAlign w:val="center"/>
          </w:tcPr>
          <w:p w14:paraId="3BBA1897" w14:textId="0F587AD3" w:rsidR="007117D9" w:rsidRPr="0044360C" w:rsidRDefault="007117D9" w:rsidP="0044360C">
            <w:pPr>
              <w:spacing w:line="360" w:lineRule="exact"/>
              <w:rPr>
                <w:rFonts w:cs="Arial"/>
                <w:sz w:val="20"/>
                <w:szCs w:val="20"/>
              </w:rPr>
            </w:pPr>
            <w:r w:rsidRPr="0044360C">
              <w:rPr>
                <w:rFonts w:cs="Arial"/>
                <w:sz w:val="20"/>
                <w:szCs w:val="20"/>
              </w:rPr>
              <w:t xml:space="preserve">Entwurf </w:t>
            </w:r>
            <w:r w:rsidR="0044360C">
              <w:rPr>
                <w:rFonts w:cs="Arial"/>
                <w:sz w:val="20"/>
                <w:szCs w:val="20"/>
              </w:rPr>
              <w:t>weiterentwickeln</w:t>
            </w:r>
          </w:p>
        </w:tc>
        <w:tc>
          <w:tcPr>
            <w:tcW w:w="1984" w:type="dxa"/>
            <w:tcBorders>
              <w:bottom w:val="single" w:sz="4" w:space="0" w:color="auto"/>
            </w:tcBorders>
            <w:vAlign w:val="center"/>
          </w:tcPr>
          <w:p w14:paraId="6D4E33BE" w14:textId="0303A418" w:rsidR="007117D9" w:rsidRPr="0044360C" w:rsidRDefault="00343F05" w:rsidP="000E74D6">
            <w:pPr>
              <w:spacing w:line="360" w:lineRule="exact"/>
              <w:rPr>
                <w:rFonts w:cs="Arial"/>
                <w:sz w:val="20"/>
                <w:szCs w:val="20"/>
              </w:rPr>
            </w:pPr>
            <w:r>
              <w:rPr>
                <w:rFonts w:cs="Arial"/>
                <w:sz w:val="20"/>
                <w:szCs w:val="20"/>
              </w:rPr>
              <w:t xml:space="preserve">Mathias </w:t>
            </w:r>
            <w:r w:rsidR="007117D9" w:rsidRPr="0044360C">
              <w:rPr>
                <w:rFonts w:cs="Arial"/>
                <w:sz w:val="20"/>
                <w:szCs w:val="20"/>
              </w:rPr>
              <w:t>Zollinger</w:t>
            </w:r>
          </w:p>
        </w:tc>
        <w:tc>
          <w:tcPr>
            <w:tcW w:w="1723" w:type="dxa"/>
            <w:tcBorders>
              <w:bottom w:val="single" w:sz="4" w:space="0" w:color="auto"/>
            </w:tcBorders>
            <w:vAlign w:val="center"/>
          </w:tcPr>
          <w:p w14:paraId="6C23E686" w14:textId="12312921" w:rsidR="007117D9" w:rsidRPr="0044360C" w:rsidRDefault="00343F05" w:rsidP="007117D9">
            <w:pPr>
              <w:spacing w:line="360" w:lineRule="exact"/>
              <w:jc w:val="left"/>
              <w:rPr>
                <w:rFonts w:cs="Arial"/>
                <w:sz w:val="20"/>
                <w:szCs w:val="20"/>
              </w:rPr>
            </w:pPr>
            <w:r>
              <w:rPr>
                <w:rFonts w:cs="Arial"/>
                <w:sz w:val="20"/>
                <w:szCs w:val="20"/>
              </w:rPr>
              <w:t xml:space="preserve">Mathias </w:t>
            </w:r>
            <w:r w:rsidR="007117D9" w:rsidRPr="0044360C">
              <w:rPr>
                <w:rFonts w:cs="Arial"/>
                <w:sz w:val="20"/>
                <w:szCs w:val="20"/>
              </w:rPr>
              <w:t>Zollinger</w:t>
            </w:r>
          </w:p>
        </w:tc>
        <w:tc>
          <w:tcPr>
            <w:tcW w:w="1526" w:type="dxa"/>
            <w:tcBorders>
              <w:bottom w:val="single" w:sz="4" w:space="0" w:color="auto"/>
            </w:tcBorders>
            <w:vAlign w:val="center"/>
          </w:tcPr>
          <w:p w14:paraId="384F8F1A" w14:textId="57607C58" w:rsidR="007117D9" w:rsidRPr="0044360C" w:rsidRDefault="0044360C" w:rsidP="0044360C">
            <w:pPr>
              <w:spacing w:line="360" w:lineRule="exact"/>
              <w:rPr>
                <w:rFonts w:cs="Arial"/>
                <w:sz w:val="20"/>
                <w:szCs w:val="20"/>
              </w:rPr>
            </w:pPr>
            <w:r>
              <w:rPr>
                <w:rFonts w:cs="Arial"/>
                <w:sz w:val="20"/>
                <w:szCs w:val="20"/>
              </w:rPr>
              <w:t>15</w:t>
            </w:r>
            <w:r w:rsidR="007117D9" w:rsidRPr="0044360C">
              <w:rPr>
                <w:rFonts w:cs="Arial"/>
                <w:sz w:val="20"/>
                <w:szCs w:val="20"/>
              </w:rPr>
              <w:t>.0</w:t>
            </w:r>
            <w:r>
              <w:rPr>
                <w:rFonts w:cs="Arial"/>
                <w:sz w:val="20"/>
                <w:szCs w:val="20"/>
              </w:rPr>
              <w:t>5</w:t>
            </w:r>
            <w:r w:rsidR="007117D9" w:rsidRPr="0044360C">
              <w:rPr>
                <w:rFonts w:cs="Arial"/>
                <w:sz w:val="20"/>
                <w:szCs w:val="20"/>
              </w:rPr>
              <w:t>.2015</w:t>
            </w:r>
          </w:p>
        </w:tc>
        <w:tc>
          <w:tcPr>
            <w:tcW w:w="1522" w:type="dxa"/>
            <w:tcBorders>
              <w:bottom w:val="single" w:sz="4" w:space="0" w:color="auto"/>
            </w:tcBorders>
            <w:vAlign w:val="center"/>
          </w:tcPr>
          <w:p w14:paraId="5F31ABFD" w14:textId="3FED3E0C" w:rsidR="007117D9" w:rsidRPr="0044360C" w:rsidRDefault="007117D9" w:rsidP="00B30450">
            <w:pPr>
              <w:spacing w:line="360" w:lineRule="exact"/>
              <w:rPr>
                <w:rFonts w:cs="Arial"/>
                <w:sz w:val="20"/>
                <w:szCs w:val="20"/>
              </w:rPr>
            </w:pPr>
            <w:r w:rsidRPr="0044360C">
              <w:rPr>
                <w:rFonts w:cs="Arial"/>
                <w:sz w:val="20"/>
                <w:szCs w:val="20"/>
              </w:rPr>
              <w:t>offen</w:t>
            </w:r>
          </w:p>
        </w:tc>
      </w:tr>
      <w:tr w:rsidR="0044360C" w:rsidRPr="0044360C" w14:paraId="703EE729" w14:textId="77777777" w:rsidTr="0078300B">
        <w:trPr>
          <w:trHeight w:val="375"/>
        </w:trPr>
        <w:tc>
          <w:tcPr>
            <w:tcW w:w="430" w:type="dxa"/>
            <w:shd w:val="pct10" w:color="auto" w:fill="auto"/>
            <w:vAlign w:val="center"/>
          </w:tcPr>
          <w:p w14:paraId="3852C0F9" w14:textId="38370C47" w:rsidR="0044360C" w:rsidRPr="0044360C" w:rsidRDefault="0044360C" w:rsidP="00076153">
            <w:pPr>
              <w:spacing w:line="360" w:lineRule="exact"/>
              <w:rPr>
                <w:rFonts w:cs="Arial"/>
                <w:sz w:val="20"/>
                <w:szCs w:val="20"/>
              </w:rPr>
            </w:pPr>
            <w:r>
              <w:rPr>
                <w:rFonts w:cs="Arial"/>
                <w:sz w:val="20"/>
                <w:szCs w:val="20"/>
              </w:rPr>
              <w:t>15</w:t>
            </w:r>
          </w:p>
        </w:tc>
        <w:tc>
          <w:tcPr>
            <w:tcW w:w="1216" w:type="dxa"/>
            <w:shd w:val="pct10" w:color="auto" w:fill="auto"/>
            <w:vAlign w:val="center"/>
          </w:tcPr>
          <w:p w14:paraId="59C1EC18" w14:textId="51FD47E9" w:rsidR="0044360C" w:rsidRPr="0044360C"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shd w:val="pct10" w:color="auto" w:fill="auto"/>
            <w:vAlign w:val="center"/>
          </w:tcPr>
          <w:p w14:paraId="7F8B342D" w14:textId="50733B67" w:rsidR="0044360C" w:rsidRPr="0044360C" w:rsidRDefault="0044360C" w:rsidP="004A2097">
            <w:pPr>
              <w:spacing w:line="360" w:lineRule="exact"/>
              <w:rPr>
                <w:rFonts w:cs="Arial"/>
                <w:sz w:val="20"/>
                <w:szCs w:val="20"/>
              </w:rPr>
            </w:pPr>
            <w:r w:rsidRPr="0044360C">
              <w:rPr>
                <w:rFonts w:cs="Arial"/>
                <w:sz w:val="20"/>
                <w:szCs w:val="20"/>
              </w:rPr>
              <w:t>Auftrag des VöV-Ausschuss</w:t>
            </w:r>
          </w:p>
        </w:tc>
        <w:tc>
          <w:tcPr>
            <w:tcW w:w="2605" w:type="dxa"/>
            <w:shd w:val="pct10" w:color="auto" w:fill="auto"/>
            <w:vAlign w:val="center"/>
          </w:tcPr>
          <w:p w14:paraId="1A5D8BED" w14:textId="6FBAAFF0" w:rsidR="0044360C" w:rsidRPr="0044360C" w:rsidRDefault="0044360C" w:rsidP="0044360C">
            <w:pPr>
              <w:spacing w:line="360" w:lineRule="exact"/>
              <w:rPr>
                <w:rFonts w:cs="Arial"/>
                <w:sz w:val="20"/>
                <w:szCs w:val="20"/>
              </w:rPr>
            </w:pPr>
            <w:r>
              <w:rPr>
                <w:rFonts w:cs="Arial"/>
                <w:sz w:val="20"/>
                <w:szCs w:val="20"/>
              </w:rPr>
              <w:t>Feedback zum Entwurf einliefern</w:t>
            </w:r>
          </w:p>
        </w:tc>
        <w:tc>
          <w:tcPr>
            <w:tcW w:w="1984" w:type="dxa"/>
            <w:shd w:val="pct10" w:color="auto" w:fill="auto"/>
            <w:vAlign w:val="center"/>
          </w:tcPr>
          <w:p w14:paraId="11CDB407" w14:textId="67FC7C00" w:rsidR="0044360C" w:rsidRPr="0044360C" w:rsidRDefault="0044360C" w:rsidP="000E74D6">
            <w:pPr>
              <w:spacing w:line="360" w:lineRule="exact"/>
              <w:rPr>
                <w:rFonts w:cs="Arial"/>
                <w:sz w:val="20"/>
                <w:szCs w:val="20"/>
              </w:rPr>
            </w:pPr>
            <w:r>
              <w:rPr>
                <w:rFonts w:cs="Arial"/>
                <w:sz w:val="20"/>
                <w:szCs w:val="20"/>
              </w:rPr>
              <w:t>alle</w:t>
            </w:r>
          </w:p>
        </w:tc>
        <w:tc>
          <w:tcPr>
            <w:tcW w:w="1723" w:type="dxa"/>
            <w:shd w:val="pct10" w:color="auto" w:fill="auto"/>
            <w:vAlign w:val="center"/>
          </w:tcPr>
          <w:p w14:paraId="1B803B79" w14:textId="5C2E08E7" w:rsidR="0044360C" w:rsidRPr="0044360C" w:rsidRDefault="0044360C" w:rsidP="00076153">
            <w:pPr>
              <w:spacing w:line="360" w:lineRule="exact"/>
              <w:rPr>
                <w:rFonts w:cs="Arial"/>
                <w:sz w:val="20"/>
                <w:szCs w:val="20"/>
              </w:rPr>
            </w:pPr>
            <w:r>
              <w:rPr>
                <w:rFonts w:cs="Arial"/>
                <w:sz w:val="20"/>
                <w:szCs w:val="20"/>
              </w:rPr>
              <w:t>alle</w:t>
            </w:r>
          </w:p>
        </w:tc>
        <w:tc>
          <w:tcPr>
            <w:tcW w:w="1526" w:type="dxa"/>
            <w:shd w:val="pct10" w:color="auto" w:fill="auto"/>
            <w:vAlign w:val="center"/>
          </w:tcPr>
          <w:p w14:paraId="21765D03" w14:textId="6D187E40" w:rsidR="0044360C" w:rsidRDefault="0044360C" w:rsidP="0044360C">
            <w:pPr>
              <w:spacing w:line="360" w:lineRule="exact"/>
              <w:rPr>
                <w:rFonts w:cs="Arial"/>
                <w:sz w:val="20"/>
                <w:szCs w:val="20"/>
              </w:rPr>
            </w:pPr>
            <w:r>
              <w:rPr>
                <w:rFonts w:cs="Arial"/>
                <w:sz w:val="20"/>
                <w:szCs w:val="20"/>
              </w:rPr>
              <w:t>13.03.2015</w:t>
            </w:r>
          </w:p>
        </w:tc>
        <w:tc>
          <w:tcPr>
            <w:tcW w:w="1522" w:type="dxa"/>
            <w:shd w:val="pct10" w:color="auto" w:fill="auto"/>
            <w:vAlign w:val="center"/>
          </w:tcPr>
          <w:p w14:paraId="54DAFD94" w14:textId="5FB05283" w:rsidR="0044360C" w:rsidRPr="0044360C" w:rsidRDefault="0044360C" w:rsidP="00B30450">
            <w:pPr>
              <w:spacing w:line="360" w:lineRule="exact"/>
              <w:rPr>
                <w:rFonts w:cs="Arial"/>
                <w:sz w:val="20"/>
                <w:szCs w:val="20"/>
              </w:rPr>
            </w:pPr>
            <w:r>
              <w:rPr>
                <w:rFonts w:cs="Arial"/>
                <w:sz w:val="20"/>
                <w:szCs w:val="20"/>
              </w:rPr>
              <w:t>offen</w:t>
            </w:r>
          </w:p>
        </w:tc>
      </w:tr>
      <w:tr w:rsidR="007117D9" w:rsidRPr="0044360C" w14:paraId="72D9C642" w14:textId="77777777" w:rsidTr="0078300B">
        <w:trPr>
          <w:trHeight w:val="375"/>
        </w:trPr>
        <w:tc>
          <w:tcPr>
            <w:tcW w:w="430" w:type="dxa"/>
            <w:tcBorders>
              <w:bottom w:val="single" w:sz="4" w:space="0" w:color="auto"/>
            </w:tcBorders>
            <w:vAlign w:val="center"/>
          </w:tcPr>
          <w:p w14:paraId="42D2B27E" w14:textId="13309190" w:rsidR="007117D9" w:rsidRPr="0044360C" w:rsidRDefault="007117D9" w:rsidP="00076153">
            <w:pPr>
              <w:spacing w:line="360" w:lineRule="exact"/>
              <w:rPr>
                <w:rFonts w:cs="Arial"/>
                <w:sz w:val="20"/>
                <w:szCs w:val="20"/>
              </w:rPr>
            </w:pPr>
            <w:r w:rsidRPr="0044360C">
              <w:rPr>
                <w:rFonts w:cs="Arial"/>
                <w:sz w:val="20"/>
                <w:szCs w:val="20"/>
              </w:rPr>
              <w:t>1</w:t>
            </w:r>
            <w:r w:rsidR="0044360C">
              <w:rPr>
                <w:rFonts w:cs="Arial"/>
                <w:sz w:val="20"/>
                <w:szCs w:val="20"/>
              </w:rPr>
              <w:t>6</w:t>
            </w:r>
          </w:p>
        </w:tc>
        <w:tc>
          <w:tcPr>
            <w:tcW w:w="1216" w:type="dxa"/>
            <w:tcBorders>
              <w:bottom w:val="single" w:sz="4" w:space="0" w:color="auto"/>
            </w:tcBorders>
            <w:vAlign w:val="center"/>
          </w:tcPr>
          <w:p w14:paraId="28165189" w14:textId="0DCCC362" w:rsidR="007117D9" w:rsidRPr="0044360C" w:rsidRDefault="0044360C" w:rsidP="0044360C">
            <w:pPr>
              <w:spacing w:line="360" w:lineRule="exact"/>
              <w:rPr>
                <w:rFonts w:cs="Arial"/>
                <w:sz w:val="20"/>
                <w:szCs w:val="20"/>
              </w:rPr>
            </w:pPr>
            <w:r>
              <w:rPr>
                <w:rFonts w:cs="Arial"/>
                <w:sz w:val="20"/>
                <w:szCs w:val="20"/>
              </w:rPr>
              <w:t>05</w:t>
            </w:r>
            <w:r w:rsidR="007117D9" w:rsidRPr="0044360C">
              <w:rPr>
                <w:rFonts w:cs="Arial"/>
                <w:sz w:val="20"/>
                <w:szCs w:val="20"/>
              </w:rPr>
              <w:t>.</w:t>
            </w:r>
            <w:r>
              <w:rPr>
                <w:rFonts w:cs="Arial"/>
                <w:sz w:val="20"/>
                <w:szCs w:val="20"/>
              </w:rPr>
              <w:t>03</w:t>
            </w:r>
            <w:r w:rsidR="007117D9" w:rsidRPr="0044360C">
              <w:rPr>
                <w:rFonts w:cs="Arial"/>
                <w:sz w:val="20"/>
                <w:szCs w:val="20"/>
              </w:rPr>
              <w:t>.201</w:t>
            </w:r>
            <w:r>
              <w:rPr>
                <w:rFonts w:cs="Arial"/>
                <w:sz w:val="20"/>
                <w:szCs w:val="20"/>
              </w:rPr>
              <w:t>5</w:t>
            </w:r>
          </w:p>
        </w:tc>
        <w:tc>
          <w:tcPr>
            <w:tcW w:w="3312" w:type="dxa"/>
            <w:tcBorders>
              <w:bottom w:val="single" w:sz="4" w:space="0" w:color="auto"/>
            </w:tcBorders>
            <w:vAlign w:val="center"/>
          </w:tcPr>
          <w:p w14:paraId="7B42AC5D" w14:textId="2776F6B2" w:rsidR="007117D9" w:rsidRPr="0044360C" w:rsidRDefault="007117D9" w:rsidP="004A2097">
            <w:pPr>
              <w:spacing w:line="360" w:lineRule="exact"/>
              <w:rPr>
                <w:rFonts w:cs="Arial"/>
                <w:sz w:val="20"/>
                <w:szCs w:val="20"/>
              </w:rPr>
            </w:pPr>
            <w:r w:rsidRPr="0044360C">
              <w:rPr>
                <w:rFonts w:cs="Arial"/>
                <w:sz w:val="20"/>
                <w:szCs w:val="20"/>
              </w:rPr>
              <w:t>Auftrag des Vö</w:t>
            </w:r>
            <w:r w:rsidR="004A2097" w:rsidRPr="0044360C">
              <w:rPr>
                <w:rFonts w:cs="Arial"/>
                <w:sz w:val="20"/>
                <w:szCs w:val="20"/>
              </w:rPr>
              <w:t>V</w:t>
            </w:r>
            <w:r w:rsidRPr="0044360C">
              <w:rPr>
                <w:rFonts w:cs="Arial"/>
                <w:sz w:val="20"/>
                <w:szCs w:val="20"/>
              </w:rPr>
              <w:t>-Ausschuss</w:t>
            </w:r>
          </w:p>
        </w:tc>
        <w:tc>
          <w:tcPr>
            <w:tcW w:w="2605" w:type="dxa"/>
            <w:tcBorders>
              <w:bottom w:val="single" w:sz="4" w:space="0" w:color="auto"/>
            </w:tcBorders>
            <w:vAlign w:val="center"/>
          </w:tcPr>
          <w:p w14:paraId="47DB6372" w14:textId="32F6B388" w:rsidR="007117D9" w:rsidRPr="0044360C" w:rsidRDefault="004B25F3" w:rsidP="0044360C">
            <w:pPr>
              <w:spacing w:line="360" w:lineRule="exact"/>
              <w:rPr>
                <w:rFonts w:cs="Arial"/>
                <w:sz w:val="20"/>
                <w:szCs w:val="20"/>
              </w:rPr>
            </w:pPr>
            <w:r w:rsidRPr="0044360C">
              <w:rPr>
                <w:rFonts w:cs="Arial"/>
                <w:sz w:val="20"/>
                <w:szCs w:val="20"/>
              </w:rPr>
              <w:t xml:space="preserve">Vorlage </w:t>
            </w:r>
            <w:r w:rsidR="0044360C">
              <w:rPr>
                <w:rFonts w:cs="Arial"/>
                <w:sz w:val="20"/>
                <w:szCs w:val="20"/>
              </w:rPr>
              <w:t>vorantreiben</w:t>
            </w:r>
          </w:p>
        </w:tc>
        <w:tc>
          <w:tcPr>
            <w:tcW w:w="1984" w:type="dxa"/>
            <w:tcBorders>
              <w:bottom w:val="single" w:sz="4" w:space="0" w:color="auto"/>
            </w:tcBorders>
            <w:vAlign w:val="center"/>
          </w:tcPr>
          <w:p w14:paraId="4682E966" w14:textId="6A21482B" w:rsidR="007117D9" w:rsidRPr="0044360C" w:rsidRDefault="007117D9" w:rsidP="000E74D6">
            <w:pPr>
              <w:spacing w:line="360" w:lineRule="exact"/>
              <w:rPr>
                <w:rFonts w:cs="Arial"/>
                <w:sz w:val="20"/>
                <w:szCs w:val="20"/>
              </w:rPr>
            </w:pPr>
            <w:r w:rsidRPr="0044360C">
              <w:rPr>
                <w:rFonts w:cs="Arial"/>
                <w:sz w:val="20"/>
                <w:szCs w:val="20"/>
              </w:rPr>
              <w:t>Didier Burgener</w:t>
            </w:r>
          </w:p>
        </w:tc>
        <w:tc>
          <w:tcPr>
            <w:tcW w:w="1723" w:type="dxa"/>
            <w:tcBorders>
              <w:bottom w:val="single" w:sz="4" w:space="0" w:color="auto"/>
            </w:tcBorders>
            <w:vAlign w:val="center"/>
          </w:tcPr>
          <w:p w14:paraId="3D5224E0" w14:textId="77777777" w:rsidR="007117D9" w:rsidRDefault="007117D9" w:rsidP="00076153">
            <w:pPr>
              <w:spacing w:line="360" w:lineRule="exact"/>
              <w:rPr>
                <w:rFonts w:cs="Arial"/>
                <w:sz w:val="20"/>
                <w:szCs w:val="20"/>
              </w:rPr>
            </w:pPr>
            <w:r w:rsidRPr="0044360C">
              <w:rPr>
                <w:rFonts w:cs="Arial"/>
                <w:sz w:val="20"/>
                <w:szCs w:val="20"/>
              </w:rPr>
              <w:t>Didier Burgener</w:t>
            </w:r>
          </w:p>
          <w:p w14:paraId="135D6F42" w14:textId="77777777" w:rsidR="0044360C" w:rsidRDefault="0044360C" w:rsidP="00076153">
            <w:pPr>
              <w:spacing w:line="360" w:lineRule="exact"/>
              <w:rPr>
                <w:rFonts w:cs="Arial"/>
                <w:sz w:val="20"/>
                <w:szCs w:val="20"/>
              </w:rPr>
            </w:pPr>
            <w:r>
              <w:rPr>
                <w:rFonts w:cs="Arial"/>
                <w:sz w:val="20"/>
                <w:szCs w:val="20"/>
              </w:rPr>
              <w:t>Werner Fritschi</w:t>
            </w:r>
          </w:p>
          <w:p w14:paraId="2740D7DB" w14:textId="4D9BEF58" w:rsidR="0044360C" w:rsidRPr="0044360C" w:rsidRDefault="0044360C" w:rsidP="00076153">
            <w:pPr>
              <w:spacing w:line="360" w:lineRule="exact"/>
              <w:rPr>
                <w:rFonts w:cs="Arial"/>
                <w:sz w:val="20"/>
                <w:szCs w:val="20"/>
              </w:rPr>
            </w:pPr>
            <w:r>
              <w:rPr>
                <w:rFonts w:cs="Arial"/>
                <w:sz w:val="20"/>
                <w:szCs w:val="20"/>
              </w:rPr>
              <w:t>Jürg Lehmann</w:t>
            </w:r>
          </w:p>
        </w:tc>
        <w:tc>
          <w:tcPr>
            <w:tcW w:w="1526" w:type="dxa"/>
            <w:tcBorders>
              <w:bottom w:val="single" w:sz="4" w:space="0" w:color="auto"/>
            </w:tcBorders>
            <w:vAlign w:val="center"/>
          </w:tcPr>
          <w:p w14:paraId="7DA5B250" w14:textId="49142005" w:rsidR="007117D9" w:rsidRPr="0044360C" w:rsidRDefault="0044360C" w:rsidP="0044360C">
            <w:pPr>
              <w:spacing w:line="360" w:lineRule="exact"/>
              <w:rPr>
                <w:rFonts w:cs="Arial"/>
                <w:sz w:val="20"/>
                <w:szCs w:val="20"/>
              </w:rPr>
            </w:pPr>
            <w:r>
              <w:rPr>
                <w:rFonts w:cs="Arial"/>
                <w:sz w:val="20"/>
                <w:szCs w:val="20"/>
              </w:rPr>
              <w:t>02</w:t>
            </w:r>
            <w:r w:rsidR="007117D9" w:rsidRPr="0044360C">
              <w:rPr>
                <w:rFonts w:cs="Arial"/>
                <w:sz w:val="20"/>
                <w:szCs w:val="20"/>
              </w:rPr>
              <w:t>.</w:t>
            </w:r>
            <w:r>
              <w:rPr>
                <w:rFonts w:cs="Arial"/>
                <w:sz w:val="20"/>
                <w:szCs w:val="20"/>
              </w:rPr>
              <w:t>05</w:t>
            </w:r>
            <w:r w:rsidR="007117D9" w:rsidRPr="0044360C">
              <w:rPr>
                <w:rFonts w:cs="Arial"/>
                <w:sz w:val="20"/>
                <w:szCs w:val="20"/>
              </w:rPr>
              <w:t>.2015</w:t>
            </w:r>
          </w:p>
        </w:tc>
        <w:tc>
          <w:tcPr>
            <w:tcW w:w="1522" w:type="dxa"/>
            <w:tcBorders>
              <w:bottom w:val="single" w:sz="4" w:space="0" w:color="auto"/>
            </w:tcBorders>
            <w:vAlign w:val="center"/>
          </w:tcPr>
          <w:p w14:paraId="58B6AB62" w14:textId="529282B9" w:rsidR="007117D9" w:rsidRPr="0044360C" w:rsidRDefault="007117D9" w:rsidP="00B30450">
            <w:pPr>
              <w:spacing w:line="360" w:lineRule="exact"/>
              <w:rPr>
                <w:rFonts w:cs="Arial"/>
                <w:sz w:val="20"/>
                <w:szCs w:val="20"/>
              </w:rPr>
            </w:pPr>
            <w:r w:rsidRPr="0044360C">
              <w:rPr>
                <w:rFonts w:cs="Arial"/>
                <w:sz w:val="20"/>
                <w:szCs w:val="20"/>
              </w:rPr>
              <w:t>offen</w:t>
            </w:r>
          </w:p>
        </w:tc>
      </w:tr>
      <w:tr w:rsidR="007117D9" w:rsidRPr="0078300B" w14:paraId="24BF7A3F" w14:textId="77777777" w:rsidTr="0078300B">
        <w:trPr>
          <w:trHeight w:val="375"/>
        </w:trPr>
        <w:tc>
          <w:tcPr>
            <w:tcW w:w="430" w:type="dxa"/>
            <w:shd w:val="pct12" w:color="auto" w:fill="auto"/>
            <w:vAlign w:val="center"/>
          </w:tcPr>
          <w:p w14:paraId="78BB9123" w14:textId="7CBC84EA" w:rsidR="007117D9" w:rsidRPr="00BB1548" w:rsidRDefault="0044360C" w:rsidP="00076153">
            <w:pPr>
              <w:spacing w:line="360" w:lineRule="exact"/>
              <w:rPr>
                <w:rFonts w:cs="Arial"/>
                <w:sz w:val="20"/>
                <w:szCs w:val="20"/>
              </w:rPr>
            </w:pPr>
            <w:r>
              <w:rPr>
                <w:rFonts w:cs="Arial"/>
                <w:sz w:val="20"/>
                <w:szCs w:val="20"/>
              </w:rPr>
              <w:t>17</w:t>
            </w:r>
          </w:p>
        </w:tc>
        <w:tc>
          <w:tcPr>
            <w:tcW w:w="1216" w:type="dxa"/>
            <w:shd w:val="pct12" w:color="auto" w:fill="auto"/>
            <w:vAlign w:val="center"/>
          </w:tcPr>
          <w:p w14:paraId="4EBBE493" w14:textId="4E1DE4C7" w:rsidR="007117D9" w:rsidRPr="00BB1548"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shd w:val="pct12" w:color="auto" w:fill="auto"/>
            <w:vAlign w:val="center"/>
          </w:tcPr>
          <w:p w14:paraId="193CB4CB" w14:textId="56BEB756" w:rsidR="007117D9" w:rsidRPr="00BB1548" w:rsidRDefault="0044360C" w:rsidP="00076153">
            <w:pPr>
              <w:spacing w:line="360" w:lineRule="exact"/>
              <w:rPr>
                <w:rFonts w:cs="Arial"/>
                <w:sz w:val="20"/>
                <w:szCs w:val="20"/>
              </w:rPr>
            </w:pPr>
            <w:r>
              <w:rPr>
                <w:rFonts w:cs="Arial"/>
                <w:sz w:val="20"/>
                <w:szCs w:val="20"/>
              </w:rPr>
              <w:t>Feedback zum Vertragsentwurf KI-Plattform an das BAV</w:t>
            </w:r>
          </w:p>
        </w:tc>
        <w:tc>
          <w:tcPr>
            <w:tcW w:w="2605" w:type="dxa"/>
            <w:shd w:val="pct12" w:color="auto" w:fill="auto"/>
            <w:vAlign w:val="center"/>
          </w:tcPr>
          <w:p w14:paraId="48F09DF9" w14:textId="6D8C54DA" w:rsidR="007117D9" w:rsidRPr="00BB1548" w:rsidRDefault="0044360C" w:rsidP="007E7DC8">
            <w:pPr>
              <w:spacing w:line="360" w:lineRule="exact"/>
              <w:rPr>
                <w:rFonts w:cs="Arial"/>
                <w:sz w:val="20"/>
                <w:szCs w:val="20"/>
              </w:rPr>
            </w:pPr>
            <w:r>
              <w:rPr>
                <w:rFonts w:cs="Arial"/>
                <w:sz w:val="20"/>
                <w:szCs w:val="20"/>
              </w:rPr>
              <w:t>Vertretung der Branche</w:t>
            </w:r>
          </w:p>
        </w:tc>
        <w:tc>
          <w:tcPr>
            <w:tcW w:w="1984" w:type="dxa"/>
            <w:shd w:val="pct12" w:color="auto" w:fill="auto"/>
            <w:vAlign w:val="center"/>
          </w:tcPr>
          <w:p w14:paraId="51E92535" w14:textId="3BA01DA4" w:rsidR="007117D9" w:rsidRPr="00BB1548" w:rsidRDefault="0044360C" w:rsidP="000E74D6">
            <w:pPr>
              <w:spacing w:line="360" w:lineRule="exact"/>
              <w:rPr>
                <w:rFonts w:cs="Arial"/>
                <w:sz w:val="20"/>
                <w:szCs w:val="20"/>
              </w:rPr>
            </w:pPr>
            <w:r>
              <w:rPr>
                <w:rFonts w:cs="Arial"/>
                <w:sz w:val="20"/>
                <w:szCs w:val="20"/>
              </w:rPr>
              <w:t>alle</w:t>
            </w:r>
          </w:p>
        </w:tc>
        <w:tc>
          <w:tcPr>
            <w:tcW w:w="1723" w:type="dxa"/>
            <w:shd w:val="pct12" w:color="auto" w:fill="auto"/>
            <w:vAlign w:val="center"/>
          </w:tcPr>
          <w:p w14:paraId="78455497" w14:textId="089DEC88" w:rsidR="007117D9" w:rsidRPr="00BB1548" w:rsidRDefault="0044360C" w:rsidP="00076153">
            <w:pPr>
              <w:spacing w:line="360" w:lineRule="exact"/>
              <w:rPr>
                <w:rFonts w:cs="Arial"/>
                <w:sz w:val="20"/>
                <w:szCs w:val="20"/>
              </w:rPr>
            </w:pPr>
            <w:r>
              <w:rPr>
                <w:rFonts w:cs="Arial"/>
                <w:sz w:val="20"/>
                <w:szCs w:val="20"/>
              </w:rPr>
              <w:t>alle</w:t>
            </w:r>
          </w:p>
        </w:tc>
        <w:tc>
          <w:tcPr>
            <w:tcW w:w="1526" w:type="dxa"/>
            <w:shd w:val="pct12" w:color="auto" w:fill="auto"/>
            <w:vAlign w:val="center"/>
          </w:tcPr>
          <w:p w14:paraId="16CB2C1B" w14:textId="2D87C99E" w:rsidR="007117D9" w:rsidRPr="00BB1548" w:rsidRDefault="0044360C" w:rsidP="00076153">
            <w:pPr>
              <w:spacing w:line="360" w:lineRule="exact"/>
              <w:rPr>
                <w:rFonts w:cs="Arial"/>
                <w:sz w:val="20"/>
                <w:szCs w:val="20"/>
              </w:rPr>
            </w:pPr>
            <w:r>
              <w:rPr>
                <w:rFonts w:cs="Arial"/>
                <w:sz w:val="20"/>
                <w:szCs w:val="20"/>
              </w:rPr>
              <w:t>13.03.2015</w:t>
            </w:r>
          </w:p>
        </w:tc>
        <w:tc>
          <w:tcPr>
            <w:tcW w:w="1522" w:type="dxa"/>
            <w:shd w:val="pct12" w:color="auto" w:fill="auto"/>
            <w:vAlign w:val="center"/>
          </w:tcPr>
          <w:p w14:paraId="0B67B60B" w14:textId="4D4E6C51" w:rsidR="007117D9" w:rsidRPr="00BB1548" w:rsidRDefault="0044360C" w:rsidP="00B30450">
            <w:pPr>
              <w:spacing w:line="360" w:lineRule="exact"/>
              <w:rPr>
                <w:rFonts w:cs="Arial"/>
                <w:sz w:val="20"/>
                <w:szCs w:val="20"/>
              </w:rPr>
            </w:pPr>
            <w:r>
              <w:rPr>
                <w:rFonts w:cs="Arial"/>
                <w:sz w:val="20"/>
                <w:szCs w:val="20"/>
              </w:rPr>
              <w:t>offen</w:t>
            </w:r>
          </w:p>
        </w:tc>
      </w:tr>
      <w:tr w:rsidR="0044360C" w:rsidRPr="00BB1548" w14:paraId="1BB834F7" w14:textId="77777777" w:rsidTr="0078300B">
        <w:trPr>
          <w:trHeight w:val="375"/>
        </w:trPr>
        <w:tc>
          <w:tcPr>
            <w:tcW w:w="430" w:type="dxa"/>
            <w:tcBorders>
              <w:bottom w:val="single" w:sz="4" w:space="0" w:color="auto"/>
            </w:tcBorders>
            <w:vAlign w:val="center"/>
          </w:tcPr>
          <w:p w14:paraId="1B421606" w14:textId="67440BF4" w:rsidR="0044360C" w:rsidRPr="00BB1548" w:rsidRDefault="0044360C" w:rsidP="00076153">
            <w:pPr>
              <w:spacing w:line="360" w:lineRule="exact"/>
              <w:rPr>
                <w:rFonts w:cs="Arial"/>
                <w:sz w:val="20"/>
                <w:szCs w:val="20"/>
              </w:rPr>
            </w:pPr>
            <w:r>
              <w:rPr>
                <w:rFonts w:cs="Arial"/>
                <w:sz w:val="20"/>
                <w:szCs w:val="20"/>
              </w:rPr>
              <w:t>18</w:t>
            </w:r>
          </w:p>
        </w:tc>
        <w:tc>
          <w:tcPr>
            <w:tcW w:w="1216" w:type="dxa"/>
            <w:tcBorders>
              <w:bottom w:val="single" w:sz="4" w:space="0" w:color="auto"/>
            </w:tcBorders>
            <w:vAlign w:val="center"/>
          </w:tcPr>
          <w:p w14:paraId="5153A67E" w14:textId="6BDE7EC9" w:rsidR="0044360C" w:rsidRPr="00BB1548"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tcBorders>
              <w:bottom w:val="single" w:sz="4" w:space="0" w:color="auto"/>
            </w:tcBorders>
            <w:vAlign w:val="center"/>
          </w:tcPr>
          <w:p w14:paraId="1127001A" w14:textId="3D9CA524" w:rsidR="0044360C" w:rsidRPr="00BB1548" w:rsidRDefault="0078300B" w:rsidP="00076153">
            <w:pPr>
              <w:spacing w:line="360" w:lineRule="exact"/>
              <w:rPr>
                <w:rFonts w:cs="Arial"/>
                <w:sz w:val="20"/>
                <w:szCs w:val="20"/>
              </w:rPr>
            </w:pPr>
            <w:r>
              <w:rPr>
                <w:rFonts w:cs="Arial"/>
                <w:sz w:val="20"/>
                <w:szCs w:val="20"/>
              </w:rPr>
              <w:t>Besetzung des Management Boards</w:t>
            </w:r>
          </w:p>
        </w:tc>
        <w:tc>
          <w:tcPr>
            <w:tcW w:w="2605" w:type="dxa"/>
            <w:tcBorders>
              <w:bottom w:val="single" w:sz="4" w:space="0" w:color="auto"/>
            </w:tcBorders>
            <w:vAlign w:val="center"/>
          </w:tcPr>
          <w:p w14:paraId="203B8E22" w14:textId="7E75966B" w:rsidR="0044360C" w:rsidRPr="00BB1548" w:rsidRDefault="0078300B" w:rsidP="007E7DC8">
            <w:pPr>
              <w:spacing w:line="360" w:lineRule="exact"/>
              <w:rPr>
                <w:rFonts w:cs="Arial"/>
                <w:sz w:val="20"/>
                <w:szCs w:val="20"/>
              </w:rPr>
            </w:pPr>
            <w:r>
              <w:rPr>
                <w:rFonts w:cs="Arial"/>
                <w:sz w:val="20"/>
                <w:szCs w:val="20"/>
              </w:rPr>
              <w:t>Aufleisen, um die drei Sitze besetzen zu können</w:t>
            </w:r>
          </w:p>
        </w:tc>
        <w:tc>
          <w:tcPr>
            <w:tcW w:w="1984" w:type="dxa"/>
            <w:tcBorders>
              <w:bottom w:val="single" w:sz="4" w:space="0" w:color="auto"/>
            </w:tcBorders>
            <w:vAlign w:val="center"/>
          </w:tcPr>
          <w:p w14:paraId="27C87A08" w14:textId="001873D2" w:rsidR="0044360C" w:rsidRPr="00BB1548" w:rsidRDefault="0078300B" w:rsidP="000E74D6">
            <w:pPr>
              <w:spacing w:line="360" w:lineRule="exact"/>
              <w:rPr>
                <w:rFonts w:cs="Arial"/>
                <w:sz w:val="20"/>
                <w:szCs w:val="20"/>
              </w:rPr>
            </w:pPr>
            <w:r>
              <w:rPr>
                <w:rFonts w:cs="Arial"/>
                <w:sz w:val="20"/>
                <w:szCs w:val="20"/>
              </w:rPr>
              <w:t>Reto Steiner</w:t>
            </w:r>
          </w:p>
        </w:tc>
        <w:tc>
          <w:tcPr>
            <w:tcW w:w="1723" w:type="dxa"/>
            <w:tcBorders>
              <w:bottom w:val="single" w:sz="4" w:space="0" w:color="auto"/>
            </w:tcBorders>
            <w:vAlign w:val="center"/>
          </w:tcPr>
          <w:p w14:paraId="50FE49EA" w14:textId="451FF6F6" w:rsidR="0044360C" w:rsidRPr="00BB1548" w:rsidRDefault="0078300B" w:rsidP="00076153">
            <w:pPr>
              <w:spacing w:line="360" w:lineRule="exact"/>
              <w:rPr>
                <w:rFonts w:cs="Arial"/>
                <w:sz w:val="20"/>
                <w:szCs w:val="20"/>
              </w:rPr>
            </w:pPr>
            <w:r>
              <w:rPr>
                <w:rFonts w:cs="Arial"/>
                <w:sz w:val="20"/>
                <w:szCs w:val="20"/>
              </w:rPr>
              <w:t>ch-direct</w:t>
            </w:r>
          </w:p>
        </w:tc>
        <w:tc>
          <w:tcPr>
            <w:tcW w:w="1526" w:type="dxa"/>
            <w:tcBorders>
              <w:bottom w:val="single" w:sz="4" w:space="0" w:color="auto"/>
            </w:tcBorders>
            <w:vAlign w:val="center"/>
          </w:tcPr>
          <w:p w14:paraId="46667B03" w14:textId="27BECD53" w:rsidR="0044360C" w:rsidRPr="00BB1548" w:rsidRDefault="0078300B" w:rsidP="00076153">
            <w:pPr>
              <w:spacing w:line="360" w:lineRule="exact"/>
              <w:rPr>
                <w:rFonts w:cs="Arial"/>
                <w:sz w:val="20"/>
                <w:szCs w:val="20"/>
              </w:rPr>
            </w:pPr>
            <w:r>
              <w:rPr>
                <w:rFonts w:cs="Arial"/>
                <w:sz w:val="20"/>
                <w:szCs w:val="20"/>
              </w:rPr>
              <w:t>15</w:t>
            </w:r>
            <w:r w:rsidRPr="0044360C">
              <w:rPr>
                <w:rFonts w:cs="Arial"/>
                <w:sz w:val="20"/>
                <w:szCs w:val="20"/>
              </w:rPr>
              <w:t>.0</w:t>
            </w:r>
            <w:r>
              <w:rPr>
                <w:rFonts w:cs="Arial"/>
                <w:sz w:val="20"/>
                <w:szCs w:val="20"/>
              </w:rPr>
              <w:t>5</w:t>
            </w:r>
            <w:r w:rsidRPr="0044360C">
              <w:rPr>
                <w:rFonts w:cs="Arial"/>
                <w:sz w:val="20"/>
                <w:szCs w:val="20"/>
              </w:rPr>
              <w:t>.2015</w:t>
            </w:r>
          </w:p>
        </w:tc>
        <w:tc>
          <w:tcPr>
            <w:tcW w:w="1522" w:type="dxa"/>
            <w:tcBorders>
              <w:bottom w:val="single" w:sz="4" w:space="0" w:color="auto"/>
            </w:tcBorders>
            <w:vAlign w:val="center"/>
          </w:tcPr>
          <w:p w14:paraId="6489F63B" w14:textId="5DD7A159" w:rsidR="0044360C" w:rsidRPr="00BB1548" w:rsidRDefault="0078300B" w:rsidP="00B30450">
            <w:pPr>
              <w:spacing w:line="360" w:lineRule="exact"/>
              <w:rPr>
                <w:rFonts w:cs="Arial"/>
                <w:sz w:val="20"/>
                <w:szCs w:val="20"/>
              </w:rPr>
            </w:pPr>
            <w:r>
              <w:rPr>
                <w:rFonts w:cs="Arial"/>
                <w:sz w:val="20"/>
                <w:szCs w:val="20"/>
              </w:rPr>
              <w:t>offen</w:t>
            </w:r>
          </w:p>
        </w:tc>
      </w:tr>
      <w:tr w:rsidR="0044360C" w:rsidRPr="00BB1548" w14:paraId="72F22B1F" w14:textId="77777777" w:rsidTr="0078300B">
        <w:trPr>
          <w:trHeight w:val="375"/>
        </w:trPr>
        <w:tc>
          <w:tcPr>
            <w:tcW w:w="430" w:type="dxa"/>
            <w:shd w:val="pct12" w:color="auto" w:fill="auto"/>
            <w:vAlign w:val="center"/>
          </w:tcPr>
          <w:p w14:paraId="766F004C" w14:textId="388B6EBA" w:rsidR="0044360C" w:rsidRPr="00BB1548" w:rsidRDefault="0044360C" w:rsidP="00076153">
            <w:pPr>
              <w:spacing w:line="360" w:lineRule="exact"/>
              <w:rPr>
                <w:rFonts w:cs="Arial"/>
                <w:sz w:val="20"/>
                <w:szCs w:val="20"/>
              </w:rPr>
            </w:pPr>
            <w:r>
              <w:rPr>
                <w:rFonts w:cs="Arial"/>
                <w:sz w:val="20"/>
                <w:szCs w:val="20"/>
              </w:rPr>
              <w:t>19</w:t>
            </w:r>
          </w:p>
        </w:tc>
        <w:tc>
          <w:tcPr>
            <w:tcW w:w="1216" w:type="dxa"/>
            <w:shd w:val="pct12" w:color="auto" w:fill="auto"/>
            <w:vAlign w:val="center"/>
          </w:tcPr>
          <w:p w14:paraId="1B6B5188" w14:textId="51B2C35A" w:rsidR="0044360C" w:rsidRPr="00BB1548" w:rsidRDefault="0044360C" w:rsidP="00076153">
            <w:pPr>
              <w:spacing w:line="360" w:lineRule="exact"/>
              <w:rPr>
                <w:rFonts w:cs="Arial"/>
                <w:sz w:val="20"/>
                <w:szCs w:val="20"/>
              </w:rPr>
            </w:pPr>
            <w:r>
              <w:rPr>
                <w:rFonts w:cs="Arial"/>
                <w:sz w:val="20"/>
                <w:szCs w:val="20"/>
              </w:rPr>
              <w:t>05</w:t>
            </w:r>
            <w:r w:rsidRPr="0044360C">
              <w:rPr>
                <w:rFonts w:cs="Arial"/>
                <w:sz w:val="20"/>
                <w:szCs w:val="20"/>
              </w:rPr>
              <w:t>.</w:t>
            </w:r>
            <w:r>
              <w:rPr>
                <w:rFonts w:cs="Arial"/>
                <w:sz w:val="20"/>
                <w:szCs w:val="20"/>
              </w:rPr>
              <w:t>03</w:t>
            </w:r>
            <w:r w:rsidRPr="0044360C">
              <w:rPr>
                <w:rFonts w:cs="Arial"/>
                <w:sz w:val="20"/>
                <w:szCs w:val="20"/>
              </w:rPr>
              <w:t>.201</w:t>
            </w:r>
            <w:r>
              <w:rPr>
                <w:rFonts w:cs="Arial"/>
                <w:sz w:val="20"/>
                <w:szCs w:val="20"/>
              </w:rPr>
              <w:t>5</w:t>
            </w:r>
          </w:p>
        </w:tc>
        <w:tc>
          <w:tcPr>
            <w:tcW w:w="3312" w:type="dxa"/>
            <w:shd w:val="pct12" w:color="auto" w:fill="auto"/>
            <w:vAlign w:val="center"/>
          </w:tcPr>
          <w:p w14:paraId="7F2393DC" w14:textId="2B3E5AE1" w:rsidR="0044360C" w:rsidRPr="00BB1548" w:rsidRDefault="00343F05" w:rsidP="00076153">
            <w:pPr>
              <w:spacing w:line="360" w:lineRule="exact"/>
              <w:rPr>
                <w:rFonts w:cs="Arial"/>
                <w:sz w:val="20"/>
                <w:szCs w:val="20"/>
              </w:rPr>
            </w:pPr>
            <w:r>
              <w:rPr>
                <w:rFonts w:cs="Arial"/>
                <w:sz w:val="20"/>
                <w:szCs w:val="20"/>
              </w:rPr>
              <w:t>Sondierungen</w:t>
            </w:r>
            <w:r w:rsidR="0078300B">
              <w:rPr>
                <w:rFonts w:cs="Arial"/>
                <w:sz w:val="20"/>
                <w:szCs w:val="20"/>
              </w:rPr>
              <w:t xml:space="preserve"> hinsichtlich neuer Arbeitsgruppen</w:t>
            </w:r>
          </w:p>
        </w:tc>
        <w:tc>
          <w:tcPr>
            <w:tcW w:w="2605" w:type="dxa"/>
            <w:shd w:val="pct12" w:color="auto" w:fill="auto"/>
            <w:vAlign w:val="center"/>
          </w:tcPr>
          <w:p w14:paraId="12EC6DBD" w14:textId="3C96A929" w:rsidR="0044360C" w:rsidRPr="00BB1548" w:rsidRDefault="0078300B" w:rsidP="007E7DC8">
            <w:pPr>
              <w:spacing w:line="360" w:lineRule="exact"/>
              <w:rPr>
                <w:rFonts w:cs="Arial"/>
                <w:sz w:val="20"/>
                <w:szCs w:val="20"/>
              </w:rPr>
            </w:pPr>
            <w:r>
              <w:rPr>
                <w:rFonts w:cs="Arial"/>
                <w:sz w:val="20"/>
                <w:szCs w:val="20"/>
              </w:rPr>
              <w:t>Sondieren, Material z</w:t>
            </w:r>
            <w:r>
              <w:rPr>
                <w:rFonts w:cs="Arial"/>
                <w:sz w:val="20"/>
                <w:szCs w:val="20"/>
              </w:rPr>
              <w:t>u</w:t>
            </w:r>
            <w:r>
              <w:rPr>
                <w:rFonts w:cs="Arial"/>
                <w:sz w:val="20"/>
                <w:szCs w:val="20"/>
              </w:rPr>
              <w:t>sammentragen</w:t>
            </w:r>
          </w:p>
        </w:tc>
        <w:tc>
          <w:tcPr>
            <w:tcW w:w="1984" w:type="dxa"/>
            <w:shd w:val="pct12" w:color="auto" w:fill="auto"/>
            <w:vAlign w:val="center"/>
          </w:tcPr>
          <w:p w14:paraId="133AA73B" w14:textId="7AE46DB2" w:rsidR="0044360C" w:rsidRPr="00BB1548" w:rsidRDefault="0078300B" w:rsidP="000E74D6">
            <w:pPr>
              <w:spacing w:line="360" w:lineRule="exact"/>
              <w:rPr>
                <w:rFonts w:cs="Arial"/>
                <w:sz w:val="20"/>
                <w:szCs w:val="20"/>
              </w:rPr>
            </w:pPr>
            <w:r>
              <w:rPr>
                <w:rFonts w:cs="Arial"/>
                <w:sz w:val="20"/>
                <w:szCs w:val="20"/>
              </w:rPr>
              <w:t>alle</w:t>
            </w:r>
          </w:p>
        </w:tc>
        <w:tc>
          <w:tcPr>
            <w:tcW w:w="1723" w:type="dxa"/>
            <w:shd w:val="pct12" w:color="auto" w:fill="auto"/>
            <w:vAlign w:val="center"/>
          </w:tcPr>
          <w:p w14:paraId="4C2E456B" w14:textId="285143C5" w:rsidR="0044360C" w:rsidRPr="00BB1548" w:rsidRDefault="0078300B" w:rsidP="00076153">
            <w:pPr>
              <w:spacing w:line="360" w:lineRule="exact"/>
              <w:rPr>
                <w:rFonts w:cs="Arial"/>
                <w:sz w:val="20"/>
                <w:szCs w:val="20"/>
              </w:rPr>
            </w:pPr>
            <w:r>
              <w:rPr>
                <w:rFonts w:cs="Arial"/>
                <w:sz w:val="20"/>
                <w:szCs w:val="20"/>
              </w:rPr>
              <w:t>alle</w:t>
            </w:r>
          </w:p>
        </w:tc>
        <w:tc>
          <w:tcPr>
            <w:tcW w:w="1526" w:type="dxa"/>
            <w:shd w:val="pct12" w:color="auto" w:fill="auto"/>
            <w:vAlign w:val="center"/>
          </w:tcPr>
          <w:p w14:paraId="262A028C" w14:textId="50A1AB04" w:rsidR="0044360C" w:rsidRPr="00BB1548" w:rsidRDefault="0078300B" w:rsidP="00076153">
            <w:pPr>
              <w:spacing w:line="360" w:lineRule="exact"/>
              <w:rPr>
                <w:rFonts w:cs="Arial"/>
                <w:sz w:val="20"/>
                <w:szCs w:val="20"/>
              </w:rPr>
            </w:pPr>
            <w:r>
              <w:rPr>
                <w:rFonts w:cs="Arial"/>
                <w:sz w:val="20"/>
                <w:szCs w:val="20"/>
              </w:rPr>
              <w:t>15.05.2015</w:t>
            </w:r>
          </w:p>
        </w:tc>
        <w:tc>
          <w:tcPr>
            <w:tcW w:w="1522" w:type="dxa"/>
            <w:shd w:val="pct12" w:color="auto" w:fill="auto"/>
            <w:vAlign w:val="center"/>
          </w:tcPr>
          <w:p w14:paraId="34B0852F" w14:textId="652A991C" w:rsidR="0044360C" w:rsidRPr="00BB1548" w:rsidRDefault="0078300B" w:rsidP="00B30450">
            <w:pPr>
              <w:spacing w:line="360" w:lineRule="exact"/>
              <w:rPr>
                <w:rFonts w:cs="Arial"/>
                <w:sz w:val="20"/>
                <w:szCs w:val="20"/>
              </w:rPr>
            </w:pPr>
            <w:r>
              <w:rPr>
                <w:rFonts w:cs="Arial"/>
                <w:sz w:val="20"/>
                <w:szCs w:val="20"/>
              </w:rPr>
              <w:t>offen</w:t>
            </w:r>
          </w:p>
        </w:tc>
      </w:tr>
    </w:tbl>
    <w:p w14:paraId="06D5AE61" w14:textId="5B85E949" w:rsidR="00E27F8A" w:rsidRPr="00BB1548" w:rsidRDefault="00CC7AFF" w:rsidP="002B78B0">
      <w:pPr>
        <w:pStyle w:val="Textkrper"/>
        <w:spacing w:after="0"/>
      </w:pPr>
      <w:r w:rsidRPr="00BB1548">
        <w:t xml:space="preserve">Stand: </w:t>
      </w:r>
      <w:r w:rsidR="0044360C">
        <w:t>03</w:t>
      </w:r>
      <w:r w:rsidRPr="00BB1548">
        <w:t xml:space="preserve">. </w:t>
      </w:r>
      <w:r w:rsidR="0044360C">
        <w:t>März 2015</w:t>
      </w:r>
      <w:r w:rsidRPr="00BB1548">
        <w:t>/ VöV – Didier Burgener</w:t>
      </w:r>
    </w:p>
    <w:sectPr w:rsidR="00E27F8A" w:rsidRPr="00BB1548" w:rsidSect="00C01E2A">
      <w:pgSz w:w="16840" w:h="11907" w:orient="landscape" w:code="9"/>
      <w:pgMar w:top="993" w:right="641" w:bottom="1135" w:left="1701" w:header="720" w:footer="7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2A56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DAB32" w14:textId="77777777" w:rsidR="0044360C" w:rsidRDefault="0044360C">
      <w:r>
        <w:separator/>
      </w:r>
    </w:p>
  </w:endnote>
  <w:endnote w:type="continuationSeparator" w:id="0">
    <w:p w14:paraId="4694C101" w14:textId="77777777" w:rsidR="0044360C" w:rsidRDefault="00443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Narrow Bold Italic">
    <w:altName w:val="Arial Narro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45 Light">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071827"/>
      <w:docPartObj>
        <w:docPartGallery w:val="Page Numbers (Bottom of Page)"/>
        <w:docPartUnique/>
      </w:docPartObj>
    </w:sdtPr>
    <w:sdtEndPr>
      <w:rPr>
        <w:sz w:val="20"/>
      </w:rPr>
    </w:sdtEndPr>
    <w:sdtContent>
      <w:p w14:paraId="31325B22" w14:textId="77777777" w:rsidR="0044360C" w:rsidRPr="006E3AFE" w:rsidRDefault="0044360C" w:rsidP="006E3AFE">
        <w:pPr>
          <w:pStyle w:val="Fuzeile"/>
          <w:jc w:val="right"/>
          <w:rPr>
            <w:sz w:val="20"/>
          </w:rPr>
        </w:pPr>
        <w:r w:rsidRPr="00D76EB5">
          <w:rPr>
            <w:sz w:val="20"/>
          </w:rPr>
          <w:fldChar w:fldCharType="begin"/>
        </w:r>
        <w:r w:rsidRPr="00D76EB5">
          <w:rPr>
            <w:sz w:val="20"/>
          </w:rPr>
          <w:instrText>PAGE   \* MERGEFORMAT</w:instrText>
        </w:r>
        <w:r w:rsidRPr="00D76EB5">
          <w:rPr>
            <w:sz w:val="20"/>
          </w:rPr>
          <w:fldChar w:fldCharType="separate"/>
        </w:r>
        <w:r w:rsidR="00C97526" w:rsidRPr="00C97526">
          <w:rPr>
            <w:noProof/>
            <w:sz w:val="20"/>
            <w:lang w:val="de-DE"/>
          </w:rPr>
          <w:t>7</w:t>
        </w:r>
        <w:r w:rsidRPr="00D76EB5">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2E305" w14:textId="77777777" w:rsidR="0044360C" w:rsidRDefault="0044360C">
      <w:r>
        <w:separator/>
      </w:r>
    </w:p>
  </w:footnote>
  <w:footnote w:type="continuationSeparator" w:id="0">
    <w:p w14:paraId="42DDE577" w14:textId="77777777" w:rsidR="0044360C" w:rsidRDefault="004436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315CF" w14:textId="77777777" w:rsidR="0044360C" w:rsidRDefault="0044360C" w:rsidP="00EF16DE">
    <w:pPr>
      <w:pStyle w:val="Kopfzeile"/>
      <w:spacing w:after="0"/>
      <w:jc w:val="right"/>
      <w:rPr>
        <w:sz w:val="18"/>
      </w:rPr>
    </w:pPr>
    <w:r>
      <w:rPr>
        <w:sz w:val="18"/>
      </w:rPr>
      <w:t>Kommission Kundeninformation Verkehr KKV</w:t>
    </w:r>
  </w:p>
  <w:bookmarkStart w:id="56" w:name="_MON_1477391840"/>
  <w:bookmarkEnd w:id="56"/>
  <w:p w14:paraId="0FA86E0F" w14:textId="77777777" w:rsidR="0044360C" w:rsidRPr="00D76EB5" w:rsidRDefault="0044360C" w:rsidP="00EF16DE">
    <w:pPr>
      <w:pStyle w:val="Kopfzeile"/>
      <w:spacing w:after="0"/>
      <w:jc w:val="right"/>
      <w:rPr>
        <w:sz w:val="18"/>
      </w:rPr>
    </w:pPr>
    <w:r>
      <w:rPr>
        <w:sz w:val="18"/>
      </w:rPr>
      <w:object w:dxaOrig="9637" w:dyaOrig="9650" w14:anchorId="24FA0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82.25pt;height:483pt" o:ole="">
          <v:imagedata r:id="rId1" o:title=""/>
        </v:shape>
        <o:OLEObject Type="Embed" ProgID="Word.Document.12" ShapeID="_x0000_i1040" DrawAspect="Content" ObjectID="_1487081539" r:id="rId2">
          <o:FieldCodes>\s</o:FieldCodes>
        </o:OLEObject>
      </w:object>
    </w:r>
    <w:r>
      <w:rPr>
        <w:sz w:val="18"/>
      </w:rPr>
      <w:t>11. November 2014</w:t>
    </w:r>
  </w:p>
  <w:p w14:paraId="4B92F058" w14:textId="77777777" w:rsidR="0044360C" w:rsidRDefault="0044360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F1CB7" w14:textId="721624A9" w:rsidR="0044360C" w:rsidRDefault="0044360C" w:rsidP="00D8015B">
    <w:pPr>
      <w:pStyle w:val="Kopfzeile"/>
      <w:tabs>
        <w:tab w:val="clear" w:pos="4536"/>
        <w:tab w:val="clear" w:pos="9072"/>
      </w:tabs>
    </w:pPr>
    <w:r>
      <w:tab/>
    </w:r>
    <w:r w:rsidR="00D8015B">
      <w:tab/>
    </w:r>
    <w:r>
      <w:tab/>
    </w:r>
  </w:p>
  <w:p w14:paraId="350D844E" w14:textId="568954DD" w:rsidR="0044360C" w:rsidRDefault="00D8015B" w:rsidP="00EF16DE">
    <w:pPr>
      <w:pStyle w:val="Kopfzeile"/>
    </w:pPr>
    <w:r>
      <w:rPr>
        <w:noProof/>
        <w:lang w:eastAsia="de-CH"/>
      </w:rPr>
      <w:drawing>
        <wp:anchor distT="0" distB="0" distL="114300" distR="114300" simplePos="0" relativeHeight="251659264" behindDoc="1" locked="0" layoutInCell="1" allowOverlap="1" wp14:anchorId="278E497A" wp14:editId="6D898AA8">
          <wp:simplePos x="0" y="0"/>
          <wp:positionH relativeFrom="column">
            <wp:posOffset>4445</wp:posOffset>
          </wp:positionH>
          <wp:positionV relativeFrom="paragraph">
            <wp:posOffset>92075</wp:posOffset>
          </wp:positionV>
          <wp:extent cx="2057400" cy="485775"/>
          <wp:effectExtent l="0" t="0" r="0" b="9525"/>
          <wp:wrapTight wrapText="bothSides">
            <wp:wrapPolygon edited="0">
              <wp:start x="0" y="0"/>
              <wp:lineTo x="0" y="21176"/>
              <wp:lineTo x="21400" y="21176"/>
              <wp:lineTo x="21400" y="0"/>
              <wp:lineTo x="0" y="0"/>
            </wp:wrapPolygon>
          </wp:wrapTight>
          <wp:docPr id="8" name="Grafik 8" descr="C:\Users\ali\Desktop\DV-Pikto.png"/>
          <wp:cNvGraphicFramePr/>
          <a:graphic xmlns:a="http://schemas.openxmlformats.org/drawingml/2006/main">
            <a:graphicData uri="http://schemas.openxmlformats.org/drawingml/2006/picture">
              <pic:pic xmlns:pic="http://schemas.openxmlformats.org/drawingml/2006/picture">
                <pic:nvPicPr>
                  <pic:cNvPr id="1" name="Grafik 1" descr="C:\Users\ali\Desktop\DV-Pikt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0288" behindDoc="0" locked="0" layoutInCell="1" allowOverlap="1" wp14:anchorId="6713F752" wp14:editId="1956EAFC">
          <wp:simplePos x="0" y="0"/>
          <wp:positionH relativeFrom="column">
            <wp:posOffset>3347085</wp:posOffset>
          </wp:positionH>
          <wp:positionV relativeFrom="paragraph">
            <wp:posOffset>156845</wp:posOffset>
          </wp:positionV>
          <wp:extent cx="2843530" cy="414020"/>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öv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3530" cy="414020"/>
                  </a:xfrm>
                  <a:prstGeom prst="rect">
                    <a:avLst/>
                  </a:prstGeom>
                </pic:spPr>
              </pic:pic>
            </a:graphicData>
          </a:graphic>
          <wp14:sizeRelH relativeFrom="page">
            <wp14:pctWidth>0</wp14:pctWidth>
          </wp14:sizeRelH>
          <wp14:sizeRelV relativeFrom="page">
            <wp14:pctHeight>0</wp14:pctHeight>
          </wp14:sizeRelV>
        </wp:anchor>
      </w:drawing>
    </w:r>
  </w:p>
  <w:p w14:paraId="6299666C" w14:textId="77777777" w:rsidR="0044360C" w:rsidRDefault="0044360C" w:rsidP="00EF16DE">
    <w:pPr>
      <w:pStyle w:val="Kopfzeile"/>
    </w:pPr>
  </w:p>
  <w:p w14:paraId="31FB1F04" w14:textId="77777777" w:rsidR="0044360C" w:rsidRDefault="0044360C" w:rsidP="00EF16DE">
    <w:pPr>
      <w:pStyle w:val="Kopfzeile"/>
    </w:pPr>
  </w:p>
  <w:p w14:paraId="09E1B7DF" w14:textId="77777777" w:rsidR="0044360C" w:rsidRDefault="0044360C" w:rsidP="00EF16DE">
    <w:pPr>
      <w:pStyle w:val="Kopfzeile"/>
      <w:tabs>
        <w:tab w:val="clear" w:pos="4536"/>
        <w:tab w:val="clear" w:pos="9072"/>
        <w:tab w:val="left" w:pos="21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94071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8D04C8"/>
    <w:multiLevelType w:val="hybridMultilevel"/>
    <w:tmpl w:val="E7FC713A"/>
    <w:lvl w:ilvl="0" w:tplc="40DC88E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83B6334"/>
    <w:multiLevelType w:val="hybridMultilevel"/>
    <w:tmpl w:val="65FE4BD0"/>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C387BB7"/>
    <w:multiLevelType w:val="hybridMultilevel"/>
    <w:tmpl w:val="D5DE44D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0C391238"/>
    <w:multiLevelType w:val="multilevel"/>
    <w:tmpl w:val="6184874E"/>
    <w:lvl w:ilvl="0">
      <w:start w:val="1"/>
      <w:numFmt w:val="decimal"/>
      <w:pStyle w:val="berschrift9"/>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0CE73856"/>
    <w:multiLevelType w:val="hybridMultilevel"/>
    <w:tmpl w:val="2B5E41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41641F9"/>
    <w:multiLevelType w:val="hybridMultilevel"/>
    <w:tmpl w:val="E982AD14"/>
    <w:lvl w:ilvl="0" w:tplc="08070011">
      <w:start w:val="1"/>
      <w:numFmt w:val="decimal"/>
      <w:lvlText w:val="%1)"/>
      <w:lvlJc w:val="left"/>
      <w:pPr>
        <w:ind w:left="720" w:hanging="360"/>
      </w:pPr>
    </w:lvl>
    <w:lvl w:ilvl="1" w:tplc="06D0B940">
      <w:start w:val="1"/>
      <w:numFmt w:val="decimal"/>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7">
    <w:nsid w:val="17B36BD5"/>
    <w:multiLevelType w:val="hybridMultilevel"/>
    <w:tmpl w:val="3662DB0E"/>
    <w:lvl w:ilvl="0" w:tplc="08070001">
      <w:start w:val="1"/>
      <w:numFmt w:val="bullet"/>
      <w:lvlText w:val=""/>
      <w:lvlJc w:val="left"/>
      <w:pPr>
        <w:ind w:left="783" w:hanging="360"/>
      </w:pPr>
      <w:rPr>
        <w:rFonts w:ascii="Symbol" w:hAnsi="Symbol" w:hint="default"/>
      </w:rPr>
    </w:lvl>
    <w:lvl w:ilvl="1" w:tplc="08070003" w:tentative="1">
      <w:start w:val="1"/>
      <w:numFmt w:val="bullet"/>
      <w:lvlText w:val="o"/>
      <w:lvlJc w:val="left"/>
      <w:pPr>
        <w:ind w:left="1503" w:hanging="360"/>
      </w:pPr>
      <w:rPr>
        <w:rFonts w:ascii="Courier New" w:hAnsi="Courier New" w:cs="Courier New" w:hint="default"/>
      </w:rPr>
    </w:lvl>
    <w:lvl w:ilvl="2" w:tplc="08070005" w:tentative="1">
      <w:start w:val="1"/>
      <w:numFmt w:val="bullet"/>
      <w:lvlText w:val=""/>
      <w:lvlJc w:val="left"/>
      <w:pPr>
        <w:ind w:left="2223" w:hanging="360"/>
      </w:pPr>
      <w:rPr>
        <w:rFonts w:ascii="Wingdings" w:hAnsi="Wingdings" w:hint="default"/>
      </w:rPr>
    </w:lvl>
    <w:lvl w:ilvl="3" w:tplc="08070001" w:tentative="1">
      <w:start w:val="1"/>
      <w:numFmt w:val="bullet"/>
      <w:lvlText w:val=""/>
      <w:lvlJc w:val="left"/>
      <w:pPr>
        <w:ind w:left="2943" w:hanging="360"/>
      </w:pPr>
      <w:rPr>
        <w:rFonts w:ascii="Symbol" w:hAnsi="Symbol" w:hint="default"/>
      </w:rPr>
    </w:lvl>
    <w:lvl w:ilvl="4" w:tplc="08070003" w:tentative="1">
      <w:start w:val="1"/>
      <w:numFmt w:val="bullet"/>
      <w:lvlText w:val="o"/>
      <w:lvlJc w:val="left"/>
      <w:pPr>
        <w:ind w:left="3663" w:hanging="360"/>
      </w:pPr>
      <w:rPr>
        <w:rFonts w:ascii="Courier New" w:hAnsi="Courier New" w:cs="Courier New" w:hint="default"/>
      </w:rPr>
    </w:lvl>
    <w:lvl w:ilvl="5" w:tplc="08070005" w:tentative="1">
      <w:start w:val="1"/>
      <w:numFmt w:val="bullet"/>
      <w:lvlText w:val=""/>
      <w:lvlJc w:val="left"/>
      <w:pPr>
        <w:ind w:left="4383" w:hanging="360"/>
      </w:pPr>
      <w:rPr>
        <w:rFonts w:ascii="Wingdings" w:hAnsi="Wingdings" w:hint="default"/>
      </w:rPr>
    </w:lvl>
    <w:lvl w:ilvl="6" w:tplc="08070001" w:tentative="1">
      <w:start w:val="1"/>
      <w:numFmt w:val="bullet"/>
      <w:lvlText w:val=""/>
      <w:lvlJc w:val="left"/>
      <w:pPr>
        <w:ind w:left="5103" w:hanging="360"/>
      </w:pPr>
      <w:rPr>
        <w:rFonts w:ascii="Symbol" w:hAnsi="Symbol" w:hint="default"/>
      </w:rPr>
    </w:lvl>
    <w:lvl w:ilvl="7" w:tplc="08070003" w:tentative="1">
      <w:start w:val="1"/>
      <w:numFmt w:val="bullet"/>
      <w:lvlText w:val="o"/>
      <w:lvlJc w:val="left"/>
      <w:pPr>
        <w:ind w:left="5823" w:hanging="360"/>
      </w:pPr>
      <w:rPr>
        <w:rFonts w:ascii="Courier New" w:hAnsi="Courier New" w:cs="Courier New" w:hint="default"/>
      </w:rPr>
    </w:lvl>
    <w:lvl w:ilvl="8" w:tplc="08070005" w:tentative="1">
      <w:start w:val="1"/>
      <w:numFmt w:val="bullet"/>
      <w:lvlText w:val=""/>
      <w:lvlJc w:val="left"/>
      <w:pPr>
        <w:ind w:left="6543" w:hanging="360"/>
      </w:pPr>
      <w:rPr>
        <w:rFonts w:ascii="Wingdings" w:hAnsi="Wingdings" w:hint="default"/>
      </w:rPr>
    </w:lvl>
  </w:abstractNum>
  <w:abstractNum w:abstractNumId="8">
    <w:nsid w:val="1C017E58"/>
    <w:multiLevelType w:val="hybridMultilevel"/>
    <w:tmpl w:val="8EB4243C"/>
    <w:lvl w:ilvl="0" w:tplc="5ED0ED2E">
      <w:start w:val="1"/>
      <w:numFmt w:val="decimal"/>
      <w:lvlText w:val="%1."/>
      <w:lvlJc w:val="left"/>
      <w:pPr>
        <w:ind w:left="1074" w:hanging="360"/>
      </w:pPr>
    </w:lvl>
    <w:lvl w:ilvl="1" w:tplc="08070019">
      <w:start w:val="1"/>
      <w:numFmt w:val="lowerLetter"/>
      <w:lvlText w:val="%2."/>
      <w:lvlJc w:val="left"/>
      <w:pPr>
        <w:ind w:left="1794" w:hanging="360"/>
      </w:pPr>
    </w:lvl>
    <w:lvl w:ilvl="2" w:tplc="0807001B">
      <w:start w:val="1"/>
      <w:numFmt w:val="lowerRoman"/>
      <w:lvlText w:val="%3."/>
      <w:lvlJc w:val="right"/>
      <w:pPr>
        <w:ind w:left="2514" w:hanging="180"/>
      </w:pPr>
    </w:lvl>
    <w:lvl w:ilvl="3" w:tplc="0807000F">
      <w:start w:val="1"/>
      <w:numFmt w:val="decimal"/>
      <w:lvlText w:val="%4."/>
      <w:lvlJc w:val="left"/>
      <w:pPr>
        <w:ind w:left="3234" w:hanging="360"/>
      </w:pPr>
    </w:lvl>
    <w:lvl w:ilvl="4" w:tplc="08070019">
      <w:start w:val="1"/>
      <w:numFmt w:val="lowerLetter"/>
      <w:lvlText w:val="%5."/>
      <w:lvlJc w:val="left"/>
      <w:pPr>
        <w:ind w:left="3954" w:hanging="360"/>
      </w:pPr>
    </w:lvl>
    <w:lvl w:ilvl="5" w:tplc="0807001B">
      <w:start w:val="1"/>
      <w:numFmt w:val="lowerRoman"/>
      <w:lvlText w:val="%6."/>
      <w:lvlJc w:val="right"/>
      <w:pPr>
        <w:ind w:left="4674" w:hanging="180"/>
      </w:pPr>
    </w:lvl>
    <w:lvl w:ilvl="6" w:tplc="0807000F">
      <w:start w:val="1"/>
      <w:numFmt w:val="decimal"/>
      <w:lvlText w:val="%7."/>
      <w:lvlJc w:val="left"/>
      <w:pPr>
        <w:ind w:left="5394" w:hanging="360"/>
      </w:pPr>
    </w:lvl>
    <w:lvl w:ilvl="7" w:tplc="08070019">
      <w:start w:val="1"/>
      <w:numFmt w:val="lowerLetter"/>
      <w:lvlText w:val="%8."/>
      <w:lvlJc w:val="left"/>
      <w:pPr>
        <w:ind w:left="6114" w:hanging="360"/>
      </w:pPr>
    </w:lvl>
    <w:lvl w:ilvl="8" w:tplc="0807001B">
      <w:start w:val="1"/>
      <w:numFmt w:val="lowerRoman"/>
      <w:lvlText w:val="%9."/>
      <w:lvlJc w:val="right"/>
      <w:pPr>
        <w:ind w:left="6834" w:hanging="180"/>
      </w:pPr>
    </w:lvl>
  </w:abstractNum>
  <w:abstractNum w:abstractNumId="9">
    <w:nsid w:val="20C60FAE"/>
    <w:multiLevelType w:val="hybridMultilevel"/>
    <w:tmpl w:val="8900485E"/>
    <w:lvl w:ilvl="0" w:tplc="23AC063E">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211D0288"/>
    <w:multiLevelType w:val="hybridMultilevel"/>
    <w:tmpl w:val="55483E5A"/>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24AB7A43"/>
    <w:multiLevelType w:val="hybridMultilevel"/>
    <w:tmpl w:val="4D647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269567D6"/>
    <w:multiLevelType w:val="hybridMultilevel"/>
    <w:tmpl w:val="FAC85E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B7854C7"/>
    <w:multiLevelType w:val="hybridMultilevel"/>
    <w:tmpl w:val="38BCF382"/>
    <w:lvl w:ilvl="0" w:tplc="23AC063E">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2CAF6B3D"/>
    <w:multiLevelType w:val="hybridMultilevel"/>
    <w:tmpl w:val="A2D429BC"/>
    <w:lvl w:ilvl="0" w:tplc="CA00E7F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30876B39"/>
    <w:multiLevelType w:val="hybridMultilevel"/>
    <w:tmpl w:val="CB7CEC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14E3015"/>
    <w:multiLevelType w:val="hybridMultilevel"/>
    <w:tmpl w:val="B99041DA"/>
    <w:lvl w:ilvl="0" w:tplc="5AC485BE">
      <w:start w:val="1"/>
      <w:numFmt w:val="bullet"/>
      <w:pStyle w:val="Aufzhlung1"/>
      <w:lvlText w:val=""/>
      <w:lvlJc w:val="left"/>
      <w:pPr>
        <w:tabs>
          <w:tab w:val="num" w:pos="284"/>
        </w:tabs>
        <w:ind w:left="284" w:hanging="284"/>
      </w:pPr>
      <w:rPr>
        <w:rFonts w:ascii="Symbol" w:hAnsi="Symbol" w:hint="default"/>
        <w:color w:val="auto"/>
      </w:rPr>
    </w:lvl>
    <w:lvl w:ilvl="1" w:tplc="08070003">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7">
    <w:nsid w:val="398C79D9"/>
    <w:multiLevelType w:val="multilevel"/>
    <w:tmpl w:val="A9A6C95C"/>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39CA2FF5"/>
    <w:multiLevelType w:val="hybridMultilevel"/>
    <w:tmpl w:val="AE3472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3C444148"/>
    <w:multiLevelType w:val="hybridMultilevel"/>
    <w:tmpl w:val="527A85D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nsid w:val="3F2F3AD0"/>
    <w:multiLevelType w:val="hybridMultilevel"/>
    <w:tmpl w:val="007ABB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41D42517"/>
    <w:multiLevelType w:val="hybridMultilevel"/>
    <w:tmpl w:val="3EC6A7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42E33035"/>
    <w:multiLevelType w:val="hybridMultilevel"/>
    <w:tmpl w:val="5F0472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497C50D0"/>
    <w:multiLevelType w:val="hybridMultilevel"/>
    <w:tmpl w:val="C686B5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A6C499D"/>
    <w:multiLevelType w:val="hybridMultilevel"/>
    <w:tmpl w:val="EDE61C08"/>
    <w:lvl w:ilvl="0" w:tplc="22F6AB6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F390BD4"/>
    <w:multiLevelType w:val="multilevel"/>
    <w:tmpl w:val="08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5AFC3365"/>
    <w:multiLevelType w:val="hybridMultilevel"/>
    <w:tmpl w:val="38823008"/>
    <w:lvl w:ilvl="0" w:tplc="E8326424">
      <w:start w:val="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61720F07"/>
    <w:multiLevelType w:val="hybridMultilevel"/>
    <w:tmpl w:val="D89C50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654E38BF"/>
    <w:multiLevelType w:val="multilevel"/>
    <w:tmpl w:val="226AA54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2116"/>
        </w:tabs>
        <w:ind w:left="211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661321F9"/>
    <w:multiLevelType w:val="hybridMultilevel"/>
    <w:tmpl w:val="2D30F4C2"/>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66687DB0"/>
    <w:multiLevelType w:val="hybridMultilevel"/>
    <w:tmpl w:val="4BA0A1E8"/>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6B850C1D"/>
    <w:multiLevelType w:val="hybridMultilevel"/>
    <w:tmpl w:val="CC8C9A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6DD30DE0"/>
    <w:multiLevelType w:val="hybridMultilevel"/>
    <w:tmpl w:val="D6B0CE66"/>
    <w:lvl w:ilvl="0" w:tplc="04070005">
      <w:start w:val="1"/>
      <w:numFmt w:val="bullet"/>
      <w:lvlText w:val=""/>
      <w:lvlJc w:val="left"/>
      <w:pPr>
        <w:ind w:left="-396" w:hanging="360"/>
      </w:pPr>
      <w:rPr>
        <w:rFonts w:ascii="Wingdings" w:hAnsi="Wingdings" w:hint="default"/>
      </w:rPr>
    </w:lvl>
    <w:lvl w:ilvl="1" w:tplc="04070019" w:tentative="1">
      <w:start w:val="1"/>
      <w:numFmt w:val="lowerLetter"/>
      <w:lvlText w:val="%2."/>
      <w:lvlJc w:val="left"/>
      <w:pPr>
        <w:ind w:left="324" w:hanging="360"/>
      </w:pPr>
    </w:lvl>
    <w:lvl w:ilvl="2" w:tplc="0407001B" w:tentative="1">
      <w:start w:val="1"/>
      <w:numFmt w:val="lowerRoman"/>
      <w:lvlText w:val="%3."/>
      <w:lvlJc w:val="right"/>
      <w:pPr>
        <w:ind w:left="1044" w:hanging="180"/>
      </w:pPr>
    </w:lvl>
    <w:lvl w:ilvl="3" w:tplc="0407000F" w:tentative="1">
      <w:start w:val="1"/>
      <w:numFmt w:val="decimal"/>
      <w:lvlText w:val="%4."/>
      <w:lvlJc w:val="left"/>
      <w:pPr>
        <w:ind w:left="1764" w:hanging="360"/>
      </w:pPr>
    </w:lvl>
    <w:lvl w:ilvl="4" w:tplc="04070019" w:tentative="1">
      <w:start w:val="1"/>
      <w:numFmt w:val="lowerLetter"/>
      <w:lvlText w:val="%5."/>
      <w:lvlJc w:val="left"/>
      <w:pPr>
        <w:ind w:left="2484" w:hanging="360"/>
      </w:pPr>
    </w:lvl>
    <w:lvl w:ilvl="5" w:tplc="0407001B" w:tentative="1">
      <w:start w:val="1"/>
      <w:numFmt w:val="lowerRoman"/>
      <w:lvlText w:val="%6."/>
      <w:lvlJc w:val="right"/>
      <w:pPr>
        <w:ind w:left="3204" w:hanging="180"/>
      </w:pPr>
    </w:lvl>
    <w:lvl w:ilvl="6" w:tplc="0407000F" w:tentative="1">
      <w:start w:val="1"/>
      <w:numFmt w:val="decimal"/>
      <w:lvlText w:val="%7."/>
      <w:lvlJc w:val="left"/>
      <w:pPr>
        <w:ind w:left="3924" w:hanging="360"/>
      </w:pPr>
    </w:lvl>
    <w:lvl w:ilvl="7" w:tplc="04070019" w:tentative="1">
      <w:start w:val="1"/>
      <w:numFmt w:val="lowerLetter"/>
      <w:lvlText w:val="%8."/>
      <w:lvlJc w:val="left"/>
      <w:pPr>
        <w:ind w:left="4644" w:hanging="360"/>
      </w:pPr>
    </w:lvl>
    <w:lvl w:ilvl="8" w:tplc="0407001B" w:tentative="1">
      <w:start w:val="1"/>
      <w:numFmt w:val="lowerRoman"/>
      <w:lvlText w:val="%9."/>
      <w:lvlJc w:val="right"/>
      <w:pPr>
        <w:ind w:left="5364" w:hanging="180"/>
      </w:pPr>
    </w:lvl>
  </w:abstractNum>
  <w:abstractNum w:abstractNumId="33">
    <w:nsid w:val="707640FE"/>
    <w:multiLevelType w:val="hybridMultilevel"/>
    <w:tmpl w:val="EE720CD0"/>
    <w:lvl w:ilvl="0" w:tplc="A78C1232">
      <w:start w:val="1"/>
      <w:numFmt w:val="bullet"/>
      <w:lvlText w:val=""/>
      <w:lvlJc w:val="left"/>
      <w:pPr>
        <w:ind w:left="360" w:hanging="360"/>
      </w:pPr>
      <w:rPr>
        <w:rFonts w:ascii="Symbol" w:hAnsi="Symbol" w:hint="default"/>
      </w:rPr>
    </w:lvl>
    <w:lvl w:ilvl="1" w:tplc="08070005">
      <w:start w:val="1"/>
      <w:numFmt w:val="bullet"/>
      <w:lvlText w:val=""/>
      <w:lvlJc w:val="left"/>
      <w:pPr>
        <w:ind w:left="1080" w:hanging="360"/>
      </w:pPr>
      <w:rPr>
        <w:rFonts w:ascii="Wingdings" w:hAnsi="Wingdings"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nsid w:val="74FA6DDD"/>
    <w:multiLevelType w:val="hybridMultilevel"/>
    <w:tmpl w:val="04BE68EC"/>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79D47FDD"/>
    <w:multiLevelType w:val="hybridMultilevel"/>
    <w:tmpl w:val="C2B2AC0E"/>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25"/>
  </w:num>
  <w:num w:numId="4">
    <w:abstractNumId w:val="15"/>
  </w:num>
  <w:num w:numId="5">
    <w:abstractNumId w:val="24"/>
  </w:num>
  <w:num w:numId="6">
    <w:abstractNumId w:val="18"/>
  </w:num>
  <w:num w:numId="7">
    <w:abstractNumId w:val="23"/>
  </w:num>
  <w:num w:numId="8">
    <w:abstractNumId w:val="12"/>
  </w:num>
  <w:num w:numId="9">
    <w:abstractNumId w:val="26"/>
  </w:num>
  <w:num w:numId="10">
    <w:abstractNumId w:val="10"/>
  </w:num>
  <w:num w:numId="11">
    <w:abstractNumId w:val="17"/>
  </w:num>
  <w:num w:numId="12">
    <w:abstractNumId w:val="9"/>
  </w:num>
  <w:num w:numId="13">
    <w:abstractNumId w:val="13"/>
  </w:num>
  <w:num w:numId="14">
    <w:abstractNumId w:val="29"/>
  </w:num>
  <w:num w:numId="15">
    <w:abstractNumId w:val="35"/>
  </w:num>
  <w:num w:numId="16">
    <w:abstractNumId w:val="30"/>
  </w:num>
  <w:num w:numId="17">
    <w:abstractNumId w:val="32"/>
  </w:num>
  <w:num w:numId="18">
    <w:abstractNumId w:val="33"/>
  </w:num>
  <w:num w:numId="19">
    <w:abstractNumId w:val="11"/>
  </w:num>
  <w:num w:numId="20">
    <w:abstractNumId w:val="34"/>
  </w:num>
  <w:num w:numId="21">
    <w:abstractNumId w:val="2"/>
  </w:num>
  <w:num w:numId="22">
    <w:abstractNumId w:val="3"/>
  </w:num>
  <w:num w:numId="23">
    <w:abstractNumId w:val="28"/>
  </w:num>
  <w:num w:numId="24">
    <w:abstractNumId w:val="5"/>
  </w:num>
  <w:num w:numId="25">
    <w:abstractNumId w:val="0"/>
  </w:num>
  <w:num w:numId="26">
    <w:abstractNumId w:val="31"/>
  </w:num>
  <w:num w:numId="27">
    <w:abstractNumId w:val="14"/>
  </w:num>
  <w:num w:numId="28">
    <w:abstractNumId w:val="1"/>
  </w:num>
  <w:num w:numId="29">
    <w:abstractNumId w:val="27"/>
  </w:num>
  <w:num w:numId="30">
    <w:abstractNumId w:val="6"/>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6"/>
  </w:num>
  <w:num w:numId="34">
    <w:abstractNumId w:val="22"/>
  </w:num>
  <w:num w:numId="35">
    <w:abstractNumId w:val="7"/>
  </w:num>
  <w:num w:numId="36">
    <w:abstractNumId w:val="20"/>
  </w:num>
  <w:num w:numId="37">
    <w:abstractNumId w:val="21"/>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dier Burgener">
    <w15:presenceInfo w15:providerId="Windows Live" w15:userId="cce86b56156674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UW0Vmwt9TUO5pMq4D3To9ZYj1UA=" w:salt="Xm3CMS88Fe95pKfTZdAjbg=="/>
  <w:defaultTabStop w:val="709"/>
  <w:autoHyphenation/>
  <w:hyphenationZone w:val="425"/>
  <w:noPunctuationKerning/>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175"/>
    <w:rsid w:val="000005DB"/>
    <w:rsid w:val="00000A1F"/>
    <w:rsid w:val="00000A75"/>
    <w:rsid w:val="00000E30"/>
    <w:rsid w:val="00001C2E"/>
    <w:rsid w:val="000023EF"/>
    <w:rsid w:val="0000372B"/>
    <w:rsid w:val="00003C45"/>
    <w:rsid w:val="00003EBB"/>
    <w:rsid w:val="00004257"/>
    <w:rsid w:val="000049BB"/>
    <w:rsid w:val="00004C22"/>
    <w:rsid w:val="00004DAE"/>
    <w:rsid w:val="00005828"/>
    <w:rsid w:val="00005B07"/>
    <w:rsid w:val="00005B0E"/>
    <w:rsid w:val="00005F3A"/>
    <w:rsid w:val="0000678C"/>
    <w:rsid w:val="0000713C"/>
    <w:rsid w:val="00007D23"/>
    <w:rsid w:val="00007ECE"/>
    <w:rsid w:val="00007F92"/>
    <w:rsid w:val="0001071C"/>
    <w:rsid w:val="00010EDC"/>
    <w:rsid w:val="00011033"/>
    <w:rsid w:val="00011E74"/>
    <w:rsid w:val="000121D5"/>
    <w:rsid w:val="00012554"/>
    <w:rsid w:val="00012B7E"/>
    <w:rsid w:val="00013283"/>
    <w:rsid w:val="0001349B"/>
    <w:rsid w:val="00014954"/>
    <w:rsid w:val="00014DB3"/>
    <w:rsid w:val="0001506A"/>
    <w:rsid w:val="00015FCE"/>
    <w:rsid w:val="00017205"/>
    <w:rsid w:val="000172FB"/>
    <w:rsid w:val="00021399"/>
    <w:rsid w:val="00021506"/>
    <w:rsid w:val="0002246E"/>
    <w:rsid w:val="000239B8"/>
    <w:rsid w:val="00023BA9"/>
    <w:rsid w:val="00024A10"/>
    <w:rsid w:val="0002515A"/>
    <w:rsid w:val="0002622F"/>
    <w:rsid w:val="0002665A"/>
    <w:rsid w:val="000269BE"/>
    <w:rsid w:val="00027AB8"/>
    <w:rsid w:val="00027B4A"/>
    <w:rsid w:val="000300D6"/>
    <w:rsid w:val="00030597"/>
    <w:rsid w:val="00030789"/>
    <w:rsid w:val="0003152D"/>
    <w:rsid w:val="0003153B"/>
    <w:rsid w:val="000318C3"/>
    <w:rsid w:val="00031E98"/>
    <w:rsid w:val="0003391B"/>
    <w:rsid w:val="000340E4"/>
    <w:rsid w:val="000354BA"/>
    <w:rsid w:val="00035AA2"/>
    <w:rsid w:val="00035E37"/>
    <w:rsid w:val="00036288"/>
    <w:rsid w:val="000374FD"/>
    <w:rsid w:val="00037524"/>
    <w:rsid w:val="000378E0"/>
    <w:rsid w:val="00037A1A"/>
    <w:rsid w:val="000401E0"/>
    <w:rsid w:val="000405AD"/>
    <w:rsid w:val="00040A5B"/>
    <w:rsid w:val="00040ACD"/>
    <w:rsid w:val="000417A4"/>
    <w:rsid w:val="00046703"/>
    <w:rsid w:val="000475CE"/>
    <w:rsid w:val="00047CC2"/>
    <w:rsid w:val="00047D1B"/>
    <w:rsid w:val="00047EDB"/>
    <w:rsid w:val="0005055E"/>
    <w:rsid w:val="00052EA5"/>
    <w:rsid w:val="00052FBB"/>
    <w:rsid w:val="00054299"/>
    <w:rsid w:val="00054E3C"/>
    <w:rsid w:val="000555E6"/>
    <w:rsid w:val="00056A25"/>
    <w:rsid w:val="00056B53"/>
    <w:rsid w:val="000572AB"/>
    <w:rsid w:val="000573A1"/>
    <w:rsid w:val="00057980"/>
    <w:rsid w:val="000605E2"/>
    <w:rsid w:val="00060E9D"/>
    <w:rsid w:val="00062E3B"/>
    <w:rsid w:val="00063FBA"/>
    <w:rsid w:val="00063FCB"/>
    <w:rsid w:val="000642A5"/>
    <w:rsid w:val="000642E8"/>
    <w:rsid w:val="0006435F"/>
    <w:rsid w:val="0006545F"/>
    <w:rsid w:val="000663E5"/>
    <w:rsid w:val="000665BC"/>
    <w:rsid w:val="0006671C"/>
    <w:rsid w:val="000670EB"/>
    <w:rsid w:val="00067E0B"/>
    <w:rsid w:val="000702FC"/>
    <w:rsid w:val="00070C0B"/>
    <w:rsid w:val="00071194"/>
    <w:rsid w:val="00071C82"/>
    <w:rsid w:val="00072025"/>
    <w:rsid w:val="00072089"/>
    <w:rsid w:val="000730D1"/>
    <w:rsid w:val="0007372E"/>
    <w:rsid w:val="00073BFB"/>
    <w:rsid w:val="00073EE0"/>
    <w:rsid w:val="00074013"/>
    <w:rsid w:val="00074E2B"/>
    <w:rsid w:val="00075DBF"/>
    <w:rsid w:val="00076153"/>
    <w:rsid w:val="00076233"/>
    <w:rsid w:val="00076DC0"/>
    <w:rsid w:val="00077FD7"/>
    <w:rsid w:val="00077FDB"/>
    <w:rsid w:val="00080399"/>
    <w:rsid w:val="00080571"/>
    <w:rsid w:val="00080823"/>
    <w:rsid w:val="00080953"/>
    <w:rsid w:val="00081720"/>
    <w:rsid w:val="0008190F"/>
    <w:rsid w:val="00082D3C"/>
    <w:rsid w:val="0008356A"/>
    <w:rsid w:val="00084271"/>
    <w:rsid w:val="00085992"/>
    <w:rsid w:val="00085C78"/>
    <w:rsid w:val="00086DA1"/>
    <w:rsid w:val="000872B5"/>
    <w:rsid w:val="000908CC"/>
    <w:rsid w:val="000911B9"/>
    <w:rsid w:val="00091EF5"/>
    <w:rsid w:val="00091F4C"/>
    <w:rsid w:val="0009200E"/>
    <w:rsid w:val="000920AD"/>
    <w:rsid w:val="00092153"/>
    <w:rsid w:val="00092301"/>
    <w:rsid w:val="000923A3"/>
    <w:rsid w:val="00093488"/>
    <w:rsid w:val="0009394F"/>
    <w:rsid w:val="0009539D"/>
    <w:rsid w:val="00095C50"/>
    <w:rsid w:val="00095C7D"/>
    <w:rsid w:val="000961D6"/>
    <w:rsid w:val="000966C7"/>
    <w:rsid w:val="00097450"/>
    <w:rsid w:val="00097AA9"/>
    <w:rsid w:val="00097EC6"/>
    <w:rsid w:val="000A00F0"/>
    <w:rsid w:val="000A0163"/>
    <w:rsid w:val="000A01F6"/>
    <w:rsid w:val="000A13F5"/>
    <w:rsid w:val="000A20CF"/>
    <w:rsid w:val="000A25CE"/>
    <w:rsid w:val="000A2999"/>
    <w:rsid w:val="000A2C02"/>
    <w:rsid w:val="000A2EB7"/>
    <w:rsid w:val="000A2FA6"/>
    <w:rsid w:val="000A32CD"/>
    <w:rsid w:val="000A3CC4"/>
    <w:rsid w:val="000A48AC"/>
    <w:rsid w:val="000A5218"/>
    <w:rsid w:val="000A59F1"/>
    <w:rsid w:val="000A6389"/>
    <w:rsid w:val="000A69D5"/>
    <w:rsid w:val="000A6FD4"/>
    <w:rsid w:val="000A7766"/>
    <w:rsid w:val="000A7A61"/>
    <w:rsid w:val="000B01C5"/>
    <w:rsid w:val="000B112E"/>
    <w:rsid w:val="000B1A78"/>
    <w:rsid w:val="000B36B0"/>
    <w:rsid w:val="000B3FB4"/>
    <w:rsid w:val="000B4191"/>
    <w:rsid w:val="000B4D3E"/>
    <w:rsid w:val="000B50E8"/>
    <w:rsid w:val="000B5132"/>
    <w:rsid w:val="000B52C1"/>
    <w:rsid w:val="000B69D6"/>
    <w:rsid w:val="000C0276"/>
    <w:rsid w:val="000C0F86"/>
    <w:rsid w:val="000C143E"/>
    <w:rsid w:val="000C1882"/>
    <w:rsid w:val="000C1D4A"/>
    <w:rsid w:val="000C2AA2"/>
    <w:rsid w:val="000C3531"/>
    <w:rsid w:val="000C3586"/>
    <w:rsid w:val="000C3892"/>
    <w:rsid w:val="000C45BB"/>
    <w:rsid w:val="000C487D"/>
    <w:rsid w:val="000C4D8F"/>
    <w:rsid w:val="000C4F37"/>
    <w:rsid w:val="000C5395"/>
    <w:rsid w:val="000C56C3"/>
    <w:rsid w:val="000C5865"/>
    <w:rsid w:val="000C5F1D"/>
    <w:rsid w:val="000C6E71"/>
    <w:rsid w:val="000C7319"/>
    <w:rsid w:val="000C74BF"/>
    <w:rsid w:val="000D10E6"/>
    <w:rsid w:val="000D1C4B"/>
    <w:rsid w:val="000D2B44"/>
    <w:rsid w:val="000D3219"/>
    <w:rsid w:val="000D34FD"/>
    <w:rsid w:val="000D35D0"/>
    <w:rsid w:val="000D3838"/>
    <w:rsid w:val="000D3AF0"/>
    <w:rsid w:val="000D3DAE"/>
    <w:rsid w:val="000D487B"/>
    <w:rsid w:val="000D5B60"/>
    <w:rsid w:val="000D67F8"/>
    <w:rsid w:val="000D6F09"/>
    <w:rsid w:val="000D70DF"/>
    <w:rsid w:val="000D785C"/>
    <w:rsid w:val="000D7A61"/>
    <w:rsid w:val="000D7B22"/>
    <w:rsid w:val="000E0342"/>
    <w:rsid w:val="000E05BC"/>
    <w:rsid w:val="000E1860"/>
    <w:rsid w:val="000E264C"/>
    <w:rsid w:val="000E2FBC"/>
    <w:rsid w:val="000E3865"/>
    <w:rsid w:val="000E3C78"/>
    <w:rsid w:val="000E3C84"/>
    <w:rsid w:val="000E42A8"/>
    <w:rsid w:val="000E4939"/>
    <w:rsid w:val="000E5DC9"/>
    <w:rsid w:val="000E608C"/>
    <w:rsid w:val="000E6110"/>
    <w:rsid w:val="000E6A51"/>
    <w:rsid w:val="000E74D6"/>
    <w:rsid w:val="000E76F0"/>
    <w:rsid w:val="000F0445"/>
    <w:rsid w:val="000F23A7"/>
    <w:rsid w:val="000F3663"/>
    <w:rsid w:val="000F4296"/>
    <w:rsid w:val="000F52D4"/>
    <w:rsid w:val="000F5CFC"/>
    <w:rsid w:val="000F61DC"/>
    <w:rsid w:val="000F6226"/>
    <w:rsid w:val="000F6C3B"/>
    <w:rsid w:val="000F6D62"/>
    <w:rsid w:val="001005A8"/>
    <w:rsid w:val="00101526"/>
    <w:rsid w:val="001015C6"/>
    <w:rsid w:val="00101A11"/>
    <w:rsid w:val="00101BA3"/>
    <w:rsid w:val="001023B0"/>
    <w:rsid w:val="001026A8"/>
    <w:rsid w:val="00103F83"/>
    <w:rsid w:val="00104526"/>
    <w:rsid w:val="00105E94"/>
    <w:rsid w:val="00105EAD"/>
    <w:rsid w:val="0010637F"/>
    <w:rsid w:val="00106929"/>
    <w:rsid w:val="0010788A"/>
    <w:rsid w:val="00107A89"/>
    <w:rsid w:val="00107B6F"/>
    <w:rsid w:val="00107E87"/>
    <w:rsid w:val="00111088"/>
    <w:rsid w:val="00111172"/>
    <w:rsid w:val="001112E7"/>
    <w:rsid w:val="00111805"/>
    <w:rsid w:val="0011193C"/>
    <w:rsid w:val="001129B1"/>
    <w:rsid w:val="00114365"/>
    <w:rsid w:val="001143CE"/>
    <w:rsid w:val="001152E0"/>
    <w:rsid w:val="00115FB5"/>
    <w:rsid w:val="001164BA"/>
    <w:rsid w:val="00117782"/>
    <w:rsid w:val="001179D6"/>
    <w:rsid w:val="001202D6"/>
    <w:rsid w:val="001203EC"/>
    <w:rsid w:val="00121828"/>
    <w:rsid w:val="00121C56"/>
    <w:rsid w:val="00121FF5"/>
    <w:rsid w:val="00122079"/>
    <w:rsid w:val="001223B7"/>
    <w:rsid w:val="00122739"/>
    <w:rsid w:val="00122845"/>
    <w:rsid w:val="00122AC7"/>
    <w:rsid w:val="0012399E"/>
    <w:rsid w:val="00125BC2"/>
    <w:rsid w:val="00125F7E"/>
    <w:rsid w:val="00125F9B"/>
    <w:rsid w:val="001275A3"/>
    <w:rsid w:val="00127CB1"/>
    <w:rsid w:val="00132341"/>
    <w:rsid w:val="0013244C"/>
    <w:rsid w:val="00132504"/>
    <w:rsid w:val="001326B3"/>
    <w:rsid w:val="00132970"/>
    <w:rsid w:val="0013317B"/>
    <w:rsid w:val="00134CFF"/>
    <w:rsid w:val="00134E05"/>
    <w:rsid w:val="00135574"/>
    <w:rsid w:val="0013639E"/>
    <w:rsid w:val="001366CD"/>
    <w:rsid w:val="00137837"/>
    <w:rsid w:val="00137C5C"/>
    <w:rsid w:val="001407C3"/>
    <w:rsid w:val="00140DB2"/>
    <w:rsid w:val="00141B44"/>
    <w:rsid w:val="00141B5A"/>
    <w:rsid w:val="00142579"/>
    <w:rsid w:val="00142E7B"/>
    <w:rsid w:val="00143028"/>
    <w:rsid w:val="001444DF"/>
    <w:rsid w:val="001448FA"/>
    <w:rsid w:val="001452A2"/>
    <w:rsid w:val="00145625"/>
    <w:rsid w:val="00145CB9"/>
    <w:rsid w:val="001460B2"/>
    <w:rsid w:val="00146352"/>
    <w:rsid w:val="001464DA"/>
    <w:rsid w:val="00146802"/>
    <w:rsid w:val="00146B41"/>
    <w:rsid w:val="00146F0F"/>
    <w:rsid w:val="00147329"/>
    <w:rsid w:val="00151117"/>
    <w:rsid w:val="0015127E"/>
    <w:rsid w:val="001512EE"/>
    <w:rsid w:val="00151DB2"/>
    <w:rsid w:val="0015212B"/>
    <w:rsid w:val="001525F6"/>
    <w:rsid w:val="00152A99"/>
    <w:rsid w:val="001536CB"/>
    <w:rsid w:val="00154249"/>
    <w:rsid w:val="0015490B"/>
    <w:rsid w:val="001549B2"/>
    <w:rsid w:val="00154E0A"/>
    <w:rsid w:val="00154F92"/>
    <w:rsid w:val="00156531"/>
    <w:rsid w:val="00156885"/>
    <w:rsid w:val="00157118"/>
    <w:rsid w:val="00157293"/>
    <w:rsid w:val="00157DF3"/>
    <w:rsid w:val="001607DF"/>
    <w:rsid w:val="001607E2"/>
    <w:rsid w:val="00160A76"/>
    <w:rsid w:val="00160CA8"/>
    <w:rsid w:val="00160FB4"/>
    <w:rsid w:val="0016126C"/>
    <w:rsid w:val="00161B9F"/>
    <w:rsid w:val="00162A5B"/>
    <w:rsid w:val="001632A5"/>
    <w:rsid w:val="00163822"/>
    <w:rsid w:val="001646D2"/>
    <w:rsid w:val="00164927"/>
    <w:rsid w:val="00164ECD"/>
    <w:rsid w:val="001651A9"/>
    <w:rsid w:val="00165CCD"/>
    <w:rsid w:val="001662FB"/>
    <w:rsid w:val="00166C32"/>
    <w:rsid w:val="00167505"/>
    <w:rsid w:val="001677EB"/>
    <w:rsid w:val="001678C7"/>
    <w:rsid w:val="00167E36"/>
    <w:rsid w:val="001701EF"/>
    <w:rsid w:val="0017034E"/>
    <w:rsid w:val="00170809"/>
    <w:rsid w:val="00171038"/>
    <w:rsid w:val="0017127F"/>
    <w:rsid w:val="00171679"/>
    <w:rsid w:val="001720D9"/>
    <w:rsid w:val="001725E3"/>
    <w:rsid w:val="001731E5"/>
    <w:rsid w:val="0017375C"/>
    <w:rsid w:val="00173A95"/>
    <w:rsid w:val="00173F40"/>
    <w:rsid w:val="0017430A"/>
    <w:rsid w:val="00174346"/>
    <w:rsid w:val="00175880"/>
    <w:rsid w:val="00175965"/>
    <w:rsid w:val="00175BD1"/>
    <w:rsid w:val="00176E6B"/>
    <w:rsid w:val="00177447"/>
    <w:rsid w:val="0017763E"/>
    <w:rsid w:val="00177740"/>
    <w:rsid w:val="00180660"/>
    <w:rsid w:val="001810C6"/>
    <w:rsid w:val="00182CCB"/>
    <w:rsid w:val="00183028"/>
    <w:rsid w:val="00183CC5"/>
    <w:rsid w:val="0018403D"/>
    <w:rsid w:val="00184A66"/>
    <w:rsid w:val="00185C3F"/>
    <w:rsid w:val="001861E2"/>
    <w:rsid w:val="00187073"/>
    <w:rsid w:val="001874D1"/>
    <w:rsid w:val="00190277"/>
    <w:rsid w:val="001902F0"/>
    <w:rsid w:val="0019063D"/>
    <w:rsid w:val="00190647"/>
    <w:rsid w:val="00190EB7"/>
    <w:rsid w:val="00191C0B"/>
    <w:rsid w:val="00192C43"/>
    <w:rsid w:val="00194E6C"/>
    <w:rsid w:val="001951B2"/>
    <w:rsid w:val="0019524A"/>
    <w:rsid w:val="001954E2"/>
    <w:rsid w:val="0019568B"/>
    <w:rsid w:val="00195BDA"/>
    <w:rsid w:val="00196F76"/>
    <w:rsid w:val="0019735B"/>
    <w:rsid w:val="0019745C"/>
    <w:rsid w:val="001974B0"/>
    <w:rsid w:val="001976D9"/>
    <w:rsid w:val="001A0052"/>
    <w:rsid w:val="001A1367"/>
    <w:rsid w:val="001A2890"/>
    <w:rsid w:val="001A2EEB"/>
    <w:rsid w:val="001A3F49"/>
    <w:rsid w:val="001A4694"/>
    <w:rsid w:val="001A4F51"/>
    <w:rsid w:val="001A515A"/>
    <w:rsid w:val="001A5613"/>
    <w:rsid w:val="001A7511"/>
    <w:rsid w:val="001A7D80"/>
    <w:rsid w:val="001B162C"/>
    <w:rsid w:val="001B2232"/>
    <w:rsid w:val="001B2332"/>
    <w:rsid w:val="001B247A"/>
    <w:rsid w:val="001B28F0"/>
    <w:rsid w:val="001B291C"/>
    <w:rsid w:val="001B3BFE"/>
    <w:rsid w:val="001B3C5E"/>
    <w:rsid w:val="001B3E96"/>
    <w:rsid w:val="001B4802"/>
    <w:rsid w:val="001B4D6D"/>
    <w:rsid w:val="001B58A8"/>
    <w:rsid w:val="001B5B2F"/>
    <w:rsid w:val="001B6590"/>
    <w:rsid w:val="001B6C27"/>
    <w:rsid w:val="001B7087"/>
    <w:rsid w:val="001C021C"/>
    <w:rsid w:val="001C08F6"/>
    <w:rsid w:val="001C1870"/>
    <w:rsid w:val="001C2B43"/>
    <w:rsid w:val="001C3639"/>
    <w:rsid w:val="001C3AA3"/>
    <w:rsid w:val="001C4A1E"/>
    <w:rsid w:val="001C4A42"/>
    <w:rsid w:val="001C51C7"/>
    <w:rsid w:val="001C5989"/>
    <w:rsid w:val="001C690F"/>
    <w:rsid w:val="001C6919"/>
    <w:rsid w:val="001C6BE4"/>
    <w:rsid w:val="001C7303"/>
    <w:rsid w:val="001C76D3"/>
    <w:rsid w:val="001C7928"/>
    <w:rsid w:val="001D029E"/>
    <w:rsid w:val="001D0BDB"/>
    <w:rsid w:val="001D179A"/>
    <w:rsid w:val="001D1C89"/>
    <w:rsid w:val="001D2449"/>
    <w:rsid w:val="001D263D"/>
    <w:rsid w:val="001D30F1"/>
    <w:rsid w:val="001D3568"/>
    <w:rsid w:val="001D37FF"/>
    <w:rsid w:val="001D3D0A"/>
    <w:rsid w:val="001D40CD"/>
    <w:rsid w:val="001D41F7"/>
    <w:rsid w:val="001D431E"/>
    <w:rsid w:val="001D4D83"/>
    <w:rsid w:val="001D597B"/>
    <w:rsid w:val="001D71C8"/>
    <w:rsid w:val="001D72EB"/>
    <w:rsid w:val="001D76B7"/>
    <w:rsid w:val="001D789E"/>
    <w:rsid w:val="001D7BC2"/>
    <w:rsid w:val="001D7DD6"/>
    <w:rsid w:val="001E113F"/>
    <w:rsid w:val="001E1744"/>
    <w:rsid w:val="001E18DF"/>
    <w:rsid w:val="001E2800"/>
    <w:rsid w:val="001E338B"/>
    <w:rsid w:val="001E3F07"/>
    <w:rsid w:val="001E405C"/>
    <w:rsid w:val="001E4E20"/>
    <w:rsid w:val="001E51BF"/>
    <w:rsid w:val="001E5341"/>
    <w:rsid w:val="001E6850"/>
    <w:rsid w:val="001E71F8"/>
    <w:rsid w:val="001E74F5"/>
    <w:rsid w:val="001E7C0C"/>
    <w:rsid w:val="001E7C97"/>
    <w:rsid w:val="001E7F4B"/>
    <w:rsid w:val="001F011E"/>
    <w:rsid w:val="001F08E3"/>
    <w:rsid w:val="001F0DB6"/>
    <w:rsid w:val="001F19A3"/>
    <w:rsid w:val="001F1C07"/>
    <w:rsid w:val="001F2553"/>
    <w:rsid w:val="001F2BA0"/>
    <w:rsid w:val="001F2C61"/>
    <w:rsid w:val="001F320D"/>
    <w:rsid w:val="001F47AD"/>
    <w:rsid w:val="001F5369"/>
    <w:rsid w:val="001F5A47"/>
    <w:rsid w:val="001F6031"/>
    <w:rsid w:val="001F6867"/>
    <w:rsid w:val="001F6E60"/>
    <w:rsid w:val="001F70FB"/>
    <w:rsid w:val="001F7514"/>
    <w:rsid w:val="001F7D74"/>
    <w:rsid w:val="00201131"/>
    <w:rsid w:val="00201156"/>
    <w:rsid w:val="00201409"/>
    <w:rsid w:val="0020165A"/>
    <w:rsid w:val="0020187F"/>
    <w:rsid w:val="00201BF3"/>
    <w:rsid w:val="0020210A"/>
    <w:rsid w:val="002027F8"/>
    <w:rsid w:val="002028C2"/>
    <w:rsid w:val="00202A36"/>
    <w:rsid w:val="00202F4D"/>
    <w:rsid w:val="00203DCA"/>
    <w:rsid w:val="00203FF4"/>
    <w:rsid w:val="0020456F"/>
    <w:rsid w:val="0020586B"/>
    <w:rsid w:val="002059C1"/>
    <w:rsid w:val="00205A92"/>
    <w:rsid w:val="00205B6B"/>
    <w:rsid w:val="00205D46"/>
    <w:rsid w:val="00206F6D"/>
    <w:rsid w:val="00210616"/>
    <w:rsid w:val="00210A8D"/>
    <w:rsid w:val="00211C4B"/>
    <w:rsid w:val="00211CC1"/>
    <w:rsid w:val="00212614"/>
    <w:rsid w:val="00213271"/>
    <w:rsid w:val="002141CE"/>
    <w:rsid w:val="00214778"/>
    <w:rsid w:val="002155A0"/>
    <w:rsid w:val="00216663"/>
    <w:rsid w:val="002179A4"/>
    <w:rsid w:val="00217E6E"/>
    <w:rsid w:val="00220231"/>
    <w:rsid w:val="002202B7"/>
    <w:rsid w:val="00220A55"/>
    <w:rsid w:val="002210F3"/>
    <w:rsid w:val="002222AA"/>
    <w:rsid w:val="00222F3E"/>
    <w:rsid w:val="00223EC3"/>
    <w:rsid w:val="002243D6"/>
    <w:rsid w:val="0022466B"/>
    <w:rsid w:val="00224A53"/>
    <w:rsid w:val="0022511D"/>
    <w:rsid w:val="00225A7D"/>
    <w:rsid w:val="00225AFB"/>
    <w:rsid w:val="00225E3C"/>
    <w:rsid w:val="00226192"/>
    <w:rsid w:val="00226726"/>
    <w:rsid w:val="00227201"/>
    <w:rsid w:val="002301FB"/>
    <w:rsid w:val="002305F0"/>
    <w:rsid w:val="002307F1"/>
    <w:rsid w:val="002313C0"/>
    <w:rsid w:val="00231CD2"/>
    <w:rsid w:val="00231D31"/>
    <w:rsid w:val="00232727"/>
    <w:rsid w:val="00233F27"/>
    <w:rsid w:val="0023410B"/>
    <w:rsid w:val="0023420F"/>
    <w:rsid w:val="00234507"/>
    <w:rsid w:val="002351C1"/>
    <w:rsid w:val="00235ECC"/>
    <w:rsid w:val="002365C4"/>
    <w:rsid w:val="00236646"/>
    <w:rsid w:val="002371C0"/>
    <w:rsid w:val="00237A5C"/>
    <w:rsid w:val="0024053B"/>
    <w:rsid w:val="0024059E"/>
    <w:rsid w:val="00241126"/>
    <w:rsid w:val="00242A7A"/>
    <w:rsid w:val="00243311"/>
    <w:rsid w:val="00243386"/>
    <w:rsid w:val="002438BA"/>
    <w:rsid w:val="002440C5"/>
    <w:rsid w:val="002453BD"/>
    <w:rsid w:val="00245F94"/>
    <w:rsid w:val="0024618B"/>
    <w:rsid w:val="002469D5"/>
    <w:rsid w:val="00246B72"/>
    <w:rsid w:val="0024706A"/>
    <w:rsid w:val="00247651"/>
    <w:rsid w:val="00250A29"/>
    <w:rsid w:val="00250F66"/>
    <w:rsid w:val="00251052"/>
    <w:rsid w:val="00251B65"/>
    <w:rsid w:val="00251DEA"/>
    <w:rsid w:val="002534EB"/>
    <w:rsid w:val="002535F5"/>
    <w:rsid w:val="00254157"/>
    <w:rsid w:val="002548B8"/>
    <w:rsid w:val="00254AA8"/>
    <w:rsid w:val="00254CA8"/>
    <w:rsid w:val="00254E99"/>
    <w:rsid w:val="00254EA9"/>
    <w:rsid w:val="002552A1"/>
    <w:rsid w:val="002556DC"/>
    <w:rsid w:val="00255F3C"/>
    <w:rsid w:val="00256159"/>
    <w:rsid w:val="002563B1"/>
    <w:rsid w:val="002563C7"/>
    <w:rsid w:val="002563EE"/>
    <w:rsid w:val="00256913"/>
    <w:rsid w:val="00260318"/>
    <w:rsid w:val="002608FE"/>
    <w:rsid w:val="00262301"/>
    <w:rsid w:val="0026413F"/>
    <w:rsid w:val="002645D7"/>
    <w:rsid w:val="0026542B"/>
    <w:rsid w:val="00265946"/>
    <w:rsid w:val="00266C9F"/>
    <w:rsid w:val="00267EC7"/>
    <w:rsid w:val="0027013B"/>
    <w:rsid w:val="0027046E"/>
    <w:rsid w:val="00270CF9"/>
    <w:rsid w:val="00271879"/>
    <w:rsid w:val="00271F0C"/>
    <w:rsid w:val="002725B5"/>
    <w:rsid w:val="002728C4"/>
    <w:rsid w:val="002729C8"/>
    <w:rsid w:val="00272EC8"/>
    <w:rsid w:val="00273785"/>
    <w:rsid w:val="002738BD"/>
    <w:rsid w:val="00273BDC"/>
    <w:rsid w:val="00273C13"/>
    <w:rsid w:val="00273DBF"/>
    <w:rsid w:val="00275F2A"/>
    <w:rsid w:val="00275F83"/>
    <w:rsid w:val="00276026"/>
    <w:rsid w:val="0027698D"/>
    <w:rsid w:val="00277523"/>
    <w:rsid w:val="002777F4"/>
    <w:rsid w:val="00277F17"/>
    <w:rsid w:val="00280FEA"/>
    <w:rsid w:val="0028182D"/>
    <w:rsid w:val="00281C60"/>
    <w:rsid w:val="002820AC"/>
    <w:rsid w:val="00282434"/>
    <w:rsid w:val="00284080"/>
    <w:rsid w:val="002841D9"/>
    <w:rsid w:val="00285371"/>
    <w:rsid w:val="00285A9C"/>
    <w:rsid w:val="002876A8"/>
    <w:rsid w:val="00287D2D"/>
    <w:rsid w:val="00287F35"/>
    <w:rsid w:val="002900AC"/>
    <w:rsid w:val="002901C2"/>
    <w:rsid w:val="00290BE4"/>
    <w:rsid w:val="0029111C"/>
    <w:rsid w:val="002911B2"/>
    <w:rsid w:val="00291B84"/>
    <w:rsid w:val="0029271F"/>
    <w:rsid w:val="002931B4"/>
    <w:rsid w:val="00293DB3"/>
    <w:rsid w:val="0029400A"/>
    <w:rsid w:val="00294175"/>
    <w:rsid w:val="00294503"/>
    <w:rsid w:val="002945B5"/>
    <w:rsid w:val="0029478C"/>
    <w:rsid w:val="00294A24"/>
    <w:rsid w:val="00294ACB"/>
    <w:rsid w:val="00294FB9"/>
    <w:rsid w:val="00295B33"/>
    <w:rsid w:val="00295B74"/>
    <w:rsid w:val="0029663F"/>
    <w:rsid w:val="00296727"/>
    <w:rsid w:val="00296990"/>
    <w:rsid w:val="00296A47"/>
    <w:rsid w:val="00297206"/>
    <w:rsid w:val="00297D04"/>
    <w:rsid w:val="00297DB4"/>
    <w:rsid w:val="00297FD6"/>
    <w:rsid w:val="002A04F8"/>
    <w:rsid w:val="002A0690"/>
    <w:rsid w:val="002A09FD"/>
    <w:rsid w:val="002A0FA2"/>
    <w:rsid w:val="002A161C"/>
    <w:rsid w:val="002A2484"/>
    <w:rsid w:val="002A289C"/>
    <w:rsid w:val="002A28AD"/>
    <w:rsid w:val="002A42F4"/>
    <w:rsid w:val="002A45F2"/>
    <w:rsid w:val="002A47E2"/>
    <w:rsid w:val="002A4BDE"/>
    <w:rsid w:val="002A5930"/>
    <w:rsid w:val="002A59C8"/>
    <w:rsid w:val="002A5C34"/>
    <w:rsid w:val="002A637C"/>
    <w:rsid w:val="002A6454"/>
    <w:rsid w:val="002A75D7"/>
    <w:rsid w:val="002A7614"/>
    <w:rsid w:val="002A7A2A"/>
    <w:rsid w:val="002B1885"/>
    <w:rsid w:val="002B189D"/>
    <w:rsid w:val="002B1D3E"/>
    <w:rsid w:val="002B252F"/>
    <w:rsid w:val="002B2A82"/>
    <w:rsid w:val="002B2AC2"/>
    <w:rsid w:val="002B2BC6"/>
    <w:rsid w:val="002B2C41"/>
    <w:rsid w:val="002B3336"/>
    <w:rsid w:val="002B3C79"/>
    <w:rsid w:val="002B4008"/>
    <w:rsid w:val="002B673E"/>
    <w:rsid w:val="002B6811"/>
    <w:rsid w:val="002B78B0"/>
    <w:rsid w:val="002B7946"/>
    <w:rsid w:val="002C0D70"/>
    <w:rsid w:val="002C0DBE"/>
    <w:rsid w:val="002C1351"/>
    <w:rsid w:val="002C1D13"/>
    <w:rsid w:val="002C3901"/>
    <w:rsid w:val="002C3B98"/>
    <w:rsid w:val="002C3DD0"/>
    <w:rsid w:val="002C3ECD"/>
    <w:rsid w:val="002C50DB"/>
    <w:rsid w:val="002C5228"/>
    <w:rsid w:val="002C5CE5"/>
    <w:rsid w:val="002C6605"/>
    <w:rsid w:val="002C663D"/>
    <w:rsid w:val="002C6C2F"/>
    <w:rsid w:val="002C6F64"/>
    <w:rsid w:val="002C7186"/>
    <w:rsid w:val="002C7477"/>
    <w:rsid w:val="002D10AF"/>
    <w:rsid w:val="002D1959"/>
    <w:rsid w:val="002D1E23"/>
    <w:rsid w:val="002D1E5A"/>
    <w:rsid w:val="002D3F04"/>
    <w:rsid w:val="002D466A"/>
    <w:rsid w:val="002D588B"/>
    <w:rsid w:val="002D5C9A"/>
    <w:rsid w:val="002D6325"/>
    <w:rsid w:val="002D6648"/>
    <w:rsid w:val="002D7928"/>
    <w:rsid w:val="002E0490"/>
    <w:rsid w:val="002E1029"/>
    <w:rsid w:val="002E1F4B"/>
    <w:rsid w:val="002E271A"/>
    <w:rsid w:val="002E2A28"/>
    <w:rsid w:val="002E34B5"/>
    <w:rsid w:val="002E4009"/>
    <w:rsid w:val="002E44F6"/>
    <w:rsid w:val="002E4AA1"/>
    <w:rsid w:val="002E4BBD"/>
    <w:rsid w:val="002E52B0"/>
    <w:rsid w:val="002E57F9"/>
    <w:rsid w:val="002E6B82"/>
    <w:rsid w:val="002E7189"/>
    <w:rsid w:val="002E7270"/>
    <w:rsid w:val="002E7C52"/>
    <w:rsid w:val="002F0120"/>
    <w:rsid w:val="002F118D"/>
    <w:rsid w:val="002F1EEA"/>
    <w:rsid w:val="002F2AE2"/>
    <w:rsid w:val="002F2DBA"/>
    <w:rsid w:val="002F2F2F"/>
    <w:rsid w:val="002F31BF"/>
    <w:rsid w:val="002F3651"/>
    <w:rsid w:val="002F3A08"/>
    <w:rsid w:val="002F3A30"/>
    <w:rsid w:val="002F43F8"/>
    <w:rsid w:val="002F470F"/>
    <w:rsid w:val="002F4CB3"/>
    <w:rsid w:val="002F5AB1"/>
    <w:rsid w:val="002F6C93"/>
    <w:rsid w:val="002F7D10"/>
    <w:rsid w:val="0030012E"/>
    <w:rsid w:val="003006DD"/>
    <w:rsid w:val="00300D66"/>
    <w:rsid w:val="0030120B"/>
    <w:rsid w:val="00301384"/>
    <w:rsid w:val="00301CA3"/>
    <w:rsid w:val="00302928"/>
    <w:rsid w:val="00302B59"/>
    <w:rsid w:val="00302B69"/>
    <w:rsid w:val="0030360D"/>
    <w:rsid w:val="003048C9"/>
    <w:rsid w:val="003055DB"/>
    <w:rsid w:val="00305994"/>
    <w:rsid w:val="00306BFD"/>
    <w:rsid w:val="00307DB7"/>
    <w:rsid w:val="003112EB"/>
    <w:rsid w:val="0031165D"/>
    <w:rsid w:val="0031243A"/>
    <w:rsid w:val="0031316E"/>
    <w:rsid w:val="003133C7"/>
    <w:rsid w:val="003133ED"/>
    <w:rsid w:val="00313CAE"/>
    <w:rsid w:val="00315058"/>
    <w:rsid w:val="003154D1"/>
    <w:rsid w:val="003156DF"/>
    <w:rsid w:val="00316003"/>
    <w:rsid w:val="003161F2"/>
    <w:rsid w:val="00316A8A"/>
    <w:rsid w:val="00316CED"/>
    <w:rsid w:val="003170E4"/>
    <w:rsid w:val="00317128"/>
    <w:rsid w:val="003177B9"/>
    <w:rsid w:val="00317944"/>
    <w:rsid w:val="00320B0A"/>
    <w:rsid w:val="00321764"/>
    <w:rsid w:val="00321ACC"/>
    <w:rsid w:val="00321E63"/>
    <w:rsid w:val="00321F20"/>
    <w:rsid w:val="00322BBD"/>
    <w:rsid w:val="00322CC4"/>
    <w:rsid w:val="00323030"/>
    <w:rsid w:val="00324A1C"/>
    <w:rsid w:val="00324EA9"/>
    <w:rsid w:val="0032505A"/>
    <w:rsid w:val="0032516F"/>
    <w:rsid w:val="00325203"/>
    <w:rsid w:val="003259DD"/>
    <w:rsid w:val="00325B32"/>
    <w:rsid w:val="00326065"/>
    <w:rsid w:val="00326227"/>
    <w:rsid w:val="00326288"/>
    <w:rsid w:val="0032659F"/>
    <w:rsid w:val="003267EB"/>
    <w:rsid w:val="00327297"/>
    <w:rsid w:val="0032740D"/>
    <w:rsid w:val="00327415"/>
    <w:rsid w:val="00327EEA"/>
    <w:rsid w:val="00330E84"/>
    <w:rsid w:val="00331121"/>
    <w:rsid w:val="00331582"/>
    <w:rsid w:val="003321B9"/>
    <w:rsid w:val="003327FE"/>
    <w:rsid w:val="00332E2F"/>
    <w:rsid w:val="00333465"/>
    <w:rsid w:val="00333C88"/>
    <w:rsid w:val="00336346"/>
    <w:rsid w:val="00336751"/>
    <w:rsid w:val="00336AD9"/>
    <w:rsid w:val="00336BBD"/>
    <w:rsid w:val="00336C1E"/>
    <w:rsid w:val="00337051"/>
    <w:rsid w:val="00337A79"/>
    <w:rsid w:val="00340040"/>
    <w:rsid w:val="003403D0"/>
    <w:rsid w:val="00340655"/>
    <w:rsid w:val="0034109B"/>
    <w:rsid w:val="0034175A"/>
    <w:rsid w:val="003429A4"/>
    <w:rsid w:val="0034394C"/>
    <w:rsid w:val="00343F05"/>
    <w:rsid w:val="003447BC"/>
    <w:rsid w:val="00345139"/>
    <w:rsid w:val="003454EE"/>
    <w:rsid w:val="003460C9"/>
    <w:rsid w:val="00347A95"/>
    <w:rsid w:val="00350207"/>
    <w:rsid w:val="00350411"/>
    <w:rsid w:val="00350439"/>
    <w:rsid w:val="00350B2D"/>
    <w:rsid w:val="003512DD"/>
    <w:rsid w:val="003513A3"/>
    <w:rsid w:val="00351731"/>
    <w:rsid w:val="00354536"/>
    <w:rsid w:val="00354D30"/>
    <w:rsid w:val="00355455"/>
    <w:rsid w:val="00355DEF"/>
    <w:rsid w:val="003567C1"/>
    <w:rsid w:val="00356E67"/>
    <w:rsid w:val="00357E91"/>
    <w:rsid w:val="00360318"/>
    <w:rsid w:val="0036060C"/>
    <w:rsid w:val="003609AA"/>
    <w:rsid w:val="00360A23"/>
    <w:rsid w:val="00362CCA"/>
    <w:rsid w:val="003642AE"/>
    <w:rsid w:val="00364A37"/>
    <w:rsid w:val="003651E4"/>
    <w:rsid w:val="00365B90"/>
    <w:rsid w:val="00365DAC"/>
    <w:rsid w:val="0036659F"/>
    <w:rsid w:val="00366721"/>
    <w:rsid w:val="00367032"/>
    <w:rsid w:val="00367849"/>
    <w:rsid w:val="00370157"/>
    <w:rsid w:val="00370F2B"/>
    <w:rsid w:val="0037181A"/>
    <w:rsid w:val="00373FB0"/>
    <w:rsid w:val="00374050"/>
    <w:rsid w:val="003742B9"/>
    <w:rsid w:val="0037431B"/>
    <w:rsid w:val="00374CCD"/>
    <w:rsid w:val="00375177"/>
    <w:rsid w:val="003754EC"/>
    <w:rsid w:val="003757EB"/>
    <w:rsid w:val="00376378"/>
    <w:rsid w:val="003763A1"/>
    <w:rsid w:val="00377D91"/>
    <w:rsid w:val="003805C8"/>
    <w:rsid w:val="00380D1B"/>
    <w:rsid w:val="00381134"/>
    <w:rsid w:val="00381521"/>
    <w:rsid w:val="00381B4B"/>
    <w:rsid w:val="003821FD"/>
    <w:rsid w:val="00382557"/>
    <w:rsid w:val="0038286F"/>
    <w:rsid w:val="0038343B"/>
    <w:rsid w:val="003841D2"/>
    <w:rsid w:val="00384275"/>
    <w:rsid w:val="00384C3F"/>
    <w:rsid w:val="00384E99"/>
    <w:rsid w:val="00384EBA"/>
    <w:rsid w:val="00385332"/>
    <w:rsid w:val="00385F1A"/>
    <w:rsid w:val="00385FC9"/>
    <w:rsid w:val="003864BF"/>
    <w:rsid w:val="00386B90"/>
    <w:rsid w:val="00390524"/>
    <w:rsid w:val="00390888"/>
    <w:rsid w:val="00390E04"/>
    <w:rsid w:val="003911CD"/>
    <w:rsid w:val="00391340"/>
    <w:rsid w:val="00391DE3"/>
    <w:rsid w:val="00391F39"/>
    <w:rsid w:val="003922A3"/>
    <w:rsid w:val="003926DB"/>
    <w:rsid w:val="00393161"/>
    <w:rsid w:val="0039326F"/>
    <w:rsid w:val="0039348D"/>
    <w:rsid w:val="00393E8C"/>
    <w:rsid w:val="00394907"/>
    <w:rsid w:val="00394AD3"/>
    <w:rsid w:val="00394B47"/>
    <w:rsid w:val="00396048"/>
    <w:rsid w:val="00397AE4"/>
    <w:rsid w:val="003A0B45"/>
    <w:rsid w:val="003A123C"/>
    <w:rsid w:val="003A1364"/>
    <w:rsid w:val="003A3434"/>
    <w:rsid w:val="003A3544"/>
    <w:rsid w:val="003A4660"/>
    <w:rsid w:val="003A4E08"/>
    <w:rsid w:val="003A6665"/>
    <w:rsid w:val="003B1597"/>
    <w:rsid w:val="003B1DE9"/>
    <w:rsid w:val="003B1F56"/>
    <w:rsid w:val="003B249F"/>
    <w:rsid w:val="003B2629"/>
    <w:rsid w:val="003B2F1F"/>
    <w:rsid w:val="003B4121"/>
    <w:rsid w:val="003B482B"/>
    <w:rsid w:val="003B4D47"/>
    <w:rsid w:val="003B616A"/>
    <w:rsid w:val="003B6B77"/>
    <w:rsid w:val="003B6EB1"/>
    <w:rsid w:val="003B6FBD"/>
    <w:rsid w:val="003C053D"/>
    <w:rsid w:val="003C0E6E"/>
    <w:rsid w:val="003C181D"/>
    <w:rsid w:val="003C1BA8"/>
    <w:rsid w:val="003C21CF"/>
    <w:rsid w:val="003C43C3"/>
    <w:rsid w:val="003C490B"/>
    <w:rsid w:val="003C4EFA"/>
    <w:rsid w:val="003C78CC"/>
    <w:rsid w:val="003C7E72"/>
    <w:rsid w:val="003D0AA7"/>
    <w:rsid w:val="003D1170"/>
    <w:rsid w:val="003D11B4"/>
    <w:rsid w:val="003D1493"/>
    <w:rsid w:val="003D1DFD"/>
    <w:rsid w:val="003D1FA2"/>
    <w:rsid w:val="003D26C2"/>
    <w:rsid w:val="003D29F0"/>
    <w:rsid w:val="003D2AA9"/>
    <w:rsid w:val="003D3364"/>
    <w:rsid w:val="003D4F00"/>
    <w:rsid w:val="003D4FEC"/>
    <w:rsid w:val="003D5153"/>
    <w:rsid w:val="003D59D8"/>
    <w:rsid w:val="003D6762"/>
    <w:rsid w:val="003D6BA9"/>
    <w:rsid w:val="003E1963"/>
    <w:rsid w:val="003E5433"/>
    <w:rsid w:val="003E5449"/>
    <w:rsid w:val="003E54D9"/>
    <w:rsid w:val="003E593B"/>
    <w:rsid w:val="003E6D13"/>
    <w:rsid w:val="003E7421"/>
    <w:rsid w:val="003F06D3"/>
    <w:rsid w:val="003F071D"/>
    <w:rsid w:val="003F1312"/>
    <w:rsid w:val="003F14A2"/>
    <w:rsid w:val="003F1AC3"/>
    <w:rsid w:val="003F2BC4"/>
    <w:rsid w:val="003F409B"/>
    <w:rsid w:val="003F4DA9"/>
    <w:rsid w:val="003F4DC1"/>
    <w:rsid w:val="003F506E"/>
    <w:rsid w:val="003F5193"/>
    <w:rsid w:val="003F574E"/>
    <w:rsid w:val="003F696A"/>
    <w:rsid w:val="003F6B4D"/>
    <w:rsid w:val="003F6C54"/>
    <w:rsid w:val="003F784B"/>
    <w:rsid w:val="003F797A"/>
    <w:rsid w:val="00400330"/>
    <w:rsid w:val="00400C5C"/>
    <w:rsid w:val="00400D17"/>
    <w:rsid w:val="0040156A"/>
    <w:rsid w:val="00402497"/>
    <w:rsid w:val="00406D22"/>
    <w:rsid w:val="00407AD6"/>
    <w:rsid w:val="0041332D"/>
    <w:rsid w:val="00413B0D"/>
    <w:rsid w:val="00413DE7"/>
    <w:rsid w:val="00414790"/>
    <w:rsid w:val="00414ACC"/>
    <w:rsid w:val="00414B65"/>
    <w:rsid w:val="004163BB"/>
    <w:rsid w:val="00416635"/>
    <w:rsid w:val="004179D2"/>
    <w:rsid w:val="004214FA"/>
    <w:rsid w:val="00424764"/>
    <w:rsid w:val="0042490E"/>
    <w:rsid w:val="00424D23"/>
    <w:rsid w:val="004257DE"/>
    <w:rsid w:val="00425B18"/>
    <w:rsid w:val="00426071"/>
    <w:rsid w:val="004264F5"/>
    <w:rsid w:val="004267F9"/>
    <w:rsid w:val="00426839"/>
    <w:rsid w:val="00426C2F"/>
    <w:rsid w:val="004272E3"/>
    <w:rsid w:val="00427608"/>
    <w:rsid w:val="004279C8"/>
    <w:rsid w:val="004306CB"/>
    <w:rsid w:val="00430F2C"/>
    <w:rsid w:val="0043113F"/>
    <w:rsid w:val="0043118E"/>
    <w:rsid w:val="00431AE3"/>
    <w:rsid w:val="00432869"/>
    <w:rsid w:val="0043338A"/>
    <w:rsid w:val="00433D61"/>
    <w:rsid w:val="00434330"/>
    <w:rsid w:val="0043441D"/>
    <w:rsid w:val="004346DF"/>
    <w:rsid w:val="004349D5"/>
    <w:rsid w:val="00435386"/>
    <w:rsid w:val="0043606F"/>
    <w:rsid w:val="00437FC4"/>
    <w:rsid w:val="00440509"/>
    <w:rsid w:val="004408BE"/>
    <w:rsid w:val="00440CEE"/>
    <w:rsid w:val="00440E23"/>
    <w:rsid w:val="00441AAB"/>
    <w:rsid w:val="00442395"/>
    <w:rsid w:val="0044246E"/>
    <w:rsid w:val="0044300D"/>
    <w:rsid w:val="0044360C"/>
    <w:rsid w:val="00444FE7"/>
    <w:rsid w:val="0044576B"/>
    <w:rsid w:val="00445B49"/>
    <w:rsid w:val="00446028"/>
    <w:rsid w:val="0044606C"/>
    <w:rsid w:val="00446983"/>
    <w:rsid w:val="00446A96"/>
    <w:rsid w:val="004478B6"/>
    <w:rsid w:val="00447D33"/>
    <w:rsid w:val="00450B00"/>
    <w:rsid w:val="0045125E"/>
    <w:rsid w:val="00451769"/>
    <w:rsid w:val="00451DAD"/>
    <w:rsid w:val="004538A9"/>
    <w:rsid w:val="00453F63"/>
    <w:rsid w:val="0045453A"/>
    <w:rsid w:val="0045682C"/>
    <w:rsid w:val="00456A64"/>
    <w:rsid w:val="00456ABF"/>
    <w:rsid w:val="0045743D"/>
    <w:rsid w:val="00460EEF"/>
    <w:rsid w:val="004612E0"/>
    <w:rsid w:val="004618C3"/>
    <w:rsid w:val="00462CC6"/>
    <w:rsid w:val="00463993"/>
    <w:rsid w:val="00463F75"/>
    <w:rsid w:val="00464C9C"/>
    <w:rsid w:val="00464E54"/>
    <w:rsid w:val="004650D8"/>
    <w:rsid w:val="004657A7"/>
    <w:rsid w:val="00465E48"/>
    <w:rsid w:val="00466209"/>
    <w:rsid w:val="004662C6"/>
    <w:rsid w:val="00466A71"/>
    <w:rsid w:val="00467450"/>
    <w:rsid w:val="00471A01"/>
    <w:rsid w:val="00471A78"/>
    <w:rsid w:val="004725A2"/>
    <w:rsid w:val="00472F53"/>
    <w:rsid w:val="0047303B"/>
    <w:rsid w:val="00473443"/>
    <w:rsid w:val="00473EE7"/>
    <w:rsid w:val="00474DC7"/>
    <w:rsid w:val="0047654D"/>
    <w:rsid w:val="00476750"/>
    <w:rsid w:val="00477FB4"/>
    <w:rsid w:val="00480845"/>
    <w:rsid w:val="00480A70"/>
    <w:rsid w:val="00481050"/>
    <w:rsid w:val="004810D4"/>
    <w:rsid w:val="00484013"/>
    <w:rsid w:val="0048489B"/>
    <w:rsid w:val="00484E47"/>
    <w:rsid w:val="00485022"/>
    <w:rsid w:val="00486386"/>
    <w:rsid w:val="00486E02"/>
    <w:rsid w:val="00487C8A"/>
    <w:rsid w:val="00487F59"/>
    <w:rsid w:val="00490667"/>
    <w:rsid w:val="004917BA"/>
    <w:rsid w:val="00491CB3"/>
    <w:rsid w:val="00491F4F"/>
    <w:rsid w:val="0049214F"/>
    <w:rsid w:val="00492BF3"/>
    <w:rsid w:val="004931F8"/>
    <w:rsid w:val="0049354E"/>
    <w:rsid w:val="004945B4"/>
    <w:rsid w:val="004946B7"/>
    <w:rsid w:val="00494A4A"/>
    <w:rsid w:val="00494EE6"/>
    <w:rsid w:val="00495486"/>
    <w:rsid w:val="00496035"/>
    <w:rsid w:val="004964A8"/>
    <w:rsid w:val="00496822"/>
    <w:rsid w:val="0049694C"/>
    <w:rsid w:val="004969BC"/>
    <w:rsid w:val="00496A9D"/>
    <w:rsid w:val="004A023D"/>
    <w:rsid w:val="004A0381"/>
    <w:rsid w:val="004A0398"/>
    <w:rsid w:val="004A0421"/>
    <w:rsid w:val="004A0EDE"/>
    <w:rsid w:val="004A1727"/>
    <w:rsid w:val="004A1752"/>
    <w:rsid w:val="004A1A36"/>
    <w:rsid w:val="004A1CE5"/>
    <w:rsid w:val="004A2097"/>
    <w:rsid w:val="004A25FB"/>
    <w:rsid w:val="004A260F"/>
    <w:rsid w:val="004A32E9"/>
    <w:rsid w:val="004A35E8"/>
    <w:rsid w:val="004A39D7"/>
    <w:rsid w:val="004A4492"/>
    <w:rsid w:val="004A4886"/>
    <w:rsid w:val="004A4CB4"/>
    <w:rsid w:val="004A522E"/>
    <w:rsid w:val="004A625C"/>
    <w:rsid w:val="004A671F"/>
    <w:rsid w:val="004A6930"/>
    <w:rsid w:val="004A731D"/>
    <w:rsid w:val="004A75B1"/>
    <w:rsid w:val="004A78C7"/>
    <w:rsid w:val="004B0191"/>
    <w:rsid w:val="004B0E3F"/>
    <w:rsid w:val="004B0F59"/>
    <w:rsid w:val="004B12B1"/>
    <w:rsid w:val="004B25F3"/>
    <w:rsid w:val="004B2738"/>
    <w:rsid w:val="004B2740"/>
    <w:rsid w:val="004B27FD"/>
    <w:rsid w:val="004B2B53"/>
    <w:rsid w:val="004B2BB1"/>
    <w:rsid w:val="004B367A"/>
    <w:rsid w:val="004B3C7C"/>
    <w:rsid w:val="004B3D37"/>
    <w:rsid w:val="004B4311"/>
    <w:rsid w:val="004B52DB"/>
    <w:rsid w:val="004B55A9"/>
    <w:rsid w:val="004B5BE2"/>
    <w:rsid w:val="004B6736"/>
    <w:rsid w:val="004B6AF4"/>
    <w:rsid w:val="004B7591"/>
    <w:rsid w:val="004B79A7"/>
    <w:rsid w:val="004C09A0"/>
    <w:rsid w:val="004C1443"/>
    <w:rsid w:val="004C2614"/>
    <w:rsid w:val="004C300D"/>
    <w:rsid w:val="004C3770"/>
    <w:rsid w:val="004C3A35"/>
    <w:rsid w:val="004C419C"/>
    <w:rsid w:val="004C4344"/>
    <w:rsid w:val="004C522E"/>
    <w:rsid w:val="004C5681"/>
    <w:rsid w:val="004C58A6"/>
    <w:rsid w:val="004C66CE"/>
    <w:rsid w:val="004C6E69"/>
    <w:rsid w:val="004C7DE2"/>
    <w:rsid w:val="004D09B3"/>
    <w:rsid w:val="004D1238"/>
    <w:rsid w:val="004D14B8"/>
    <w:rsid w:val="004D23A8"/>
    <w:rsid w:val="004D2B36"/>
    <w:rsid w:val="004D34C9"/>
    <w:rsid w:val="004D35AC"/>
    <w:rsid w:val="004D436F"/>
    <w:rsid w:val="004D43B8"/>
    <w:rsid w:val="004D490E"/>
    <w:rsid w:val="004D4C9A"/>
    <w:rsid w:val="004D662F"/>
    <w:rsid w:val="004D6AD6"/>
    <w:rsid w:val="004D6AE5"/>
    <w:rsid w:val="004D6C2F"/>
    <w:rsid w:val="004D70D6"/>
    <w:rsid w:val="004E0E4B"/>
    <w:rsid w:val="004E135C"/>
    <w:rsid w:val="004E13B5"/>
    <w:rsid w:val="004E144C"/>
    <w:rsid w:val="004E1706"/>
    <w:rsid w:val="004E1FD4"/>
    <w:rsid w:val="004E2AB9"/>
    <w:rsid w:val="004E2BAE"/>
    <w:rsid w:val="004E35CE"/>
    <w:rsid w:val="004E3CE8"/>
    <w:rsid w:val="004E447B"/>
    <w:rsid w:val="004E481E"/>
    <w:rsid w:val="004E5456"/>
    <w:rsid w:val="004E587B"/>
    <w:rsid w:val="004E59B7"/>
    <w:rsid w:val="004E608F"/>
    <w:rsid w:val="004E622B"/>
    <w:rsid w:val="004E67A7"/>
    <w:rsid w:val="004E70F5"/>
    <w:rsid w:val="004E7CCF"/>
    <w:rsid w:val="004F07B7"/>
    <w:rsid w:val="004F07EF"/>
    <w:rsid w:val="004F156A"/>
    <w:rsid w:val="004F16C6"/>
    <w:rsid w:val="004F1BC6"/>
    <w:rsid w:val="004F1E2A"/>
    <w:rsid w:val="004F206C"/>
    <w:rsid w:val="004F288F"/>
    <w:rsid w:val="004F30F9"/>
    <w:rsid w:val="004F3211"/>
    <w:rsid w:val="004F3397"/>
    <w:rsid w:val="004F3C3C"/>
    <w:rsid w:val="004F43D2"/>
    <w:rsid w:val="004F4608"/>
    <w:rsid w:val="004F4C0B"/>
    <w:rsid w:val="004F52CA"/>
    <w:rsid w:val="004F6BEC"/>
    <w:rsid w:val="004F7435"/>
    <w:rsid w:val="004F7F53"/>
    <w:rsid w:val="004F7F6E"/>
    <w:rsid w:val="0050018A"/>
    <w:rsid w:val="00500A54"/>
    <w:rsid w:val="00501DEE"/>
    <w:rsid w:val="0050276A"/>
    <w:rsid w:val="0050282D"/>
    <w:rsid w:val="00502906"/>
    <w:rsid w:val="00502DD8"/>
    <w:rsid w:val="0050327A"/>
    <w:rsid w:val="00503851"/>
    <w:rsid w:val="00503C03"/>
    <w:rsid w:val="00504F99"/>
    <w:rsid w:val="00505601"/>
    <w:rsid w:val="005057C0"/>
    <w:rsid w:val="00505935"/>
    <w:rsid w:val="00505EF1"/>
    <w:rsid w:val="00505FF9"/>
    <w:rsid w:val="0050623F"/>
    <w:rsid w:val="00510B3D"/>
    <w:rsid w:val="00510EDD"/>
    <w:rsid w:val="00510FA8"/>
    <w:rsid w:val="00511AFB"/>
    <w:rsid w:val="0051227C"/>
    <w:rsid w:val="00512593"/>
    <w:rsid w:val="00512598"/>
    <w:rsid w:val="005126D4"/>
    <w:rsid w:val="00512D6F"/>
    <w:rsid w:val="005130B1"/>
    <w:rsid w:val="005133D7"/>
    <w:rsid w:val="005149A6"/>
    <w:rsid w:val="00514A70"/>
    <w:rsid w:val="00515356"/>
    <w:rsid w:val="005167F2"/>
    <w:rsid w:val="00521847"/>
    <w:rsid w:val="005233A8"/>
    <w:rsid w:val="005237D1"/>
    <w:rsid w:val="00523DB6"/>
    <w:rsid w:val="00524BD9"/>
    <w:rsid w:val="00525261"/>
    <w:rsid w:val="0052540F"/>
    <w:rsid w:val="00526081"/>
    <w:rsid w:val="00526340"/>
    <w:rsid w:val="00526426"/>
    <w:rsid w:val="00526D9F"/>
    <w:rsid w:val="005270A6"/>
    <w:rsid w:val="00527354"/>
    <w:rsid w:val="00530BEA"/>
    <w:rsid w:val="00530FA4"/>
    <w:rsid w:val="00531344"/>
    <w:rsid w:val="00531773"/>
    <w:rsid w:val="005341F8"/>
    <w:rsid w:val="005361FD"/>
    <w:rsid w:val="00537812"/>
    <w:rsid w:val="00537CA2"/>
    <w:rsid w:val="005400C1"/>
    <w:rsid w:val="00540E67"/>
    <w:rsid w:val="00541486"/>
    <w:rsid w:val="005414B6"/>
    <w:rsid w:val="00541800"/>
    <w:rsid w:val="00542701"/>
    <w:rsid w:val="00542CC1"/>
    <w:rsid w:val="00542E70"/>
    <w:rsid w:val="00544749"/>
    <w:rsid w:val="00544813"/>
    <w:rsid w:val="005449AA"/>
    <w:rsid w:val="005450E2"/>
    <w:rsid w:val="005468F6"/>
    <w:rsid w:val="00546E88"/>
    <w:rsid w:val="005470DB"/>
    <w:rsid w:val="0054738C"/>
    <w:rsid w:val="0054743B"/>
    <w:rsid w:val="00547C4E"/>
    <w:rsid w:val="00547E18"/>
    <w:rsid w:val="005503FD"/>
    <w:rsid w:val="005523C1"/>
    <w:rsid w:val="00553EEC"/>
    <w:rsid w:val="00555026"/>
    <w:rsid w:val="00555228"/>
    <w:rsid w:val="005560D6"/>
    <w:rsid w:val="005562F9"/>
    <w:rsid w:val="005567F7"/>
    <w:rsid w:val="00556F8A"/>
    <w:rsid w:val="005579D6"/>
    <w:rsid w:val="005604EB"/>
    <w:rsid w:val="00560FBA"/>
    <w:rsid w:val="005611D8"/>
    <w:rsid w:val="00561706"/>
    <w:rsid w:val="00561D8C"/>
    <w:rsid w:val="00561F5C"/>
    <w:rsid w:val="00562410"/>
    <w:rsid w:val="00563A46"/>
    <w:rsid w:val="005645A1"/>
    <w:rsid w:val="005653C0"/>
    <w:rsid w:val="00565822"/>
    <w:rsid w:val="0056592B"/>
    <w:rsid w:val="00565E2F"/>
    <w:rsid w:val="0057046B"/>
    <w:rsid w:val="005705F1"/>
    <w:rsid w:val="0057093D"/>
    <w:rsid w:val="00570EEF"/>
    <w:rsid w:val="00571461"/>
    <w:rsid w:val="00571A74"/>
    <w:rsid w:val="00571BC1"/>
    <w:rsid w:val="00573D64"/>
    <w:rsid w:val="005757F3"/>
    <w:rsid w:val="00575C3B"/>
    <w:rsid w:val="005761F7"/>
    <w:rsid w:val="00576236"/>
    <w:rsid w:val="00577CE0"/>
    <w:rsid w:val="0058001F"/>
    <w:rsid w:val="0058034C"/>
    <w:rsid w:val="00580E33"/>
    <w:rsid w:val="00581977"/>
    <w:rsid w:val="0058340A"/>
    <w:rsid w:val="0058385F"/>
    <w:rsid w:val="00583E42"/>
    <w:rsid w:val="00585D7C"/>
    <w:rsid w:val="00586909"/>
    <w:rsid w:val="00586A78"/>
    <w:rsid w:val="00586CD8"/>
    <w:rsid w:val="0058785E"/>
    <w:rsid w:val="00590081"/>
    <w:rsid w:val="00590858"/>
    <w:rsid w:val="00590C7D"/>
    <w:rsid w:val="00590F5C"/>
    <w:rsid w:val="005927EB"/>
    <w:rsid w:val="00594EB1"/>
    <w:rsid w:val="00595E04"/>
    <w:rsid w:val="005962CB"/>
    <w:rsid w:val="0059679F"/>
    <w:rsid w:val="00596F2B"/>
    <w:rsid w:val="00597614"/>
    <w:rsid w:val="00597C2F"/>
    <w:rsid w:val="005A30A0"/>
    <w:rsid w:val="005A3199"/>
    <w:rsid w:val="005A36A5"/>
    <w:rsid w:val="005A534A"/>
    <w:rsid w:val="005A5AAD"/>
    <w:rsid w:val="005A6248"/>
    <w:rsid w:val="005A64D7"/>
    <w:rsid w:val="005A70CF"/>
    <w:rsid w:val="005A7477"/>
    <w:rsid w:val="005A75CE"/>
    <w:rsid w:val="005A7931"/>
    <w:rsid w:val="005A7EDF"/>
    <w:rsid w:val="005B05B8"/>
    <w:rsid w:val="005B15ED"/>
    <w:rsid w:val="005B1CCC"/>
    <w:rsid w:val="005B1F05"/>
    <w:rsid w:val="005B2F5D"/>
    <w:rsid w:val="005B4B69"/>
    <w:rsid w:val="005B4EB5"/>
    <w:rsid w:val="005B5BB7"/>
    <w:rsid w:val="005B6311"/>
    <w:rsid w:val="005B653A"/>
    <w:rsid w:val="005B69E9"/>
    <w:rsid w:val="005B6BD1"/>
    <w:rsid w:val="005B7224"/>
    <w:rsid w:val="005C00FB"/>
    <w:rsid w:val="005C0396"/>
    <w:rsid w:val="005C0561"/>
    <w:rsid w:val="005C09AD"/>
    <w:rsid w:val="005C0BAA"/>
    <w:rsid w:val="005C167E"/>
    <w:rsid w:val="005C18EF"/>
    <w:rsid w:val="005C21A2"/>
    <w:rsid w:val="005C2241"/>
    <w:rsid w:val="005C2F96"/>
    <w:rsid w:val="005C2FC0"/>
    <w:rsid w:val="005C3826"/>
    <w:rsid w:val="005C3875"/>
    <w:rsid w:val="005C3A60"/>
    <w:rsid w:val="005C47BD"/>
    <w:rsid w:val="005C4BE4"/>
    <w:rsid w:val="005C5E36"/>
    <w:rsid w:val="005C5F7C"/>
    <w:rsid w:val="005C62D0"/>
    <w:rsid w:val="005C787D"/>
    <w:rsid w:val="005D0BA7"/>
    <w:rsid w:val="005D2078"/>
    <w:rsid w:val="005D30AA"/>
    <w:rsid w:val="005D35CB"/>
    <w:rsid w:val="005D3849"/>
    <w:rsid w:val="005D3BB9"/>
    <w:rsid w:val="005D3D15"/>
    <w:rsid w:val="005D4677"/>
    <w:rsid w:val="005D5274"/>
    <w:rsid w:val="005D5544"/>
    <w:rsid w:val="005D55E1"/>
    <w:rsid w:val="005D5A74"/>
    <w:rsid w:val="005D6452"/>
    <w:rsid w:val="005D749B"/>
    <w:rsid w:val="005D7A19"/>
    <w:rsid w:val="005E00EB"/>
    <w:rsid w:val="005E05F9"/>
    <w:rsid w:val="005E18C8"/>
    <w:rsid w:val="005E2476"/>
    <w:rsid w:val="005E2888"/>
    <w:rsid w:val="005E3408"/>
    <w:rsid w:val="005E34F8"/>
    <w:rsid w:val="005E362C"/>
    <w:rsid w:val="005E3ABA"/>
    <w:rsid w:val="005E421B"/>
    <w:rsid w:val="005E5870"/>
    <w:rsid w:val="005E5A53"/>
    <w:rsid w:val="005E5FA8"/>
    <w:rsid w:val="005E7FC8"/>
    <w:rsid w:val="005F037A"/>
    <w:rsid w:val="005F0BD5"/>
    <w:rsid w:val="005F1350"/>
    <w:rsid w:val="005F158B"/>
    <w:rsid w:val="005F1B13"/>
    <w:rsid w:val="005F280B"/>
    <w:rsid w:val="005F2C97"/>
    <w:rsid w:val="005F3772"/>
    <w:rsid w:val="005F398C"/>
    <w:rsid w:val="005F3B92"/>
    <w:rsid w:val="005F3E1F"/>
    <w:rsid w:val="005F5A98"/>
    <w:rsid w:val="005F680F"/>
    <w:rsid w:val="005F6FC3"/>
    <w:rsid w:val="005F7486"/>
    <w:rsid w:val="005F773B"/>
    <w:rsid w:val="005F7C0C"/>
    <w:rsid w:val="00600477"/>
    <w:rsid w:val="00600FBA"/>
    <w:rsid w:val="00601183"/>
    <w:rsid w:val="00601394"/>
    <w:rsid w:val="00602307"/>
    <w:rsid w:val="006034EA"/>
    <w:rsid w:val="00603EF3"/>
    <w:rsid w:val="00605212"/>
    <w:rsid w:val="006059F2"/>
    <w:rsid w:val="00606178"/>
    <w:rsid w:val="00606441"/>
    <w:rsid w:val="0060771E"/>
    <w:rsid w:val="006077F1"/>
    <w:rsid w:val="00607AD9"/>
    <w:rsid w:val="006104A0"/>
    <w:rsid w:val="006105BE"/>
    <w:rsid w:val="00610A17"/>
    <w:rsid w:val="00610F7A"/>
    <w:rsid w:val="0061227C"/>
    <w:rsid w:val="0061230B"/>
    <w:rsid w:val="006144D1"/>
    <w:rsid w:val="00614671"/>
    <w:rsid w:val="00616A18"/>
    <w:rsid w:val="00616DFF"/>
    <w:rsid w:val="00617B43"/>
    <w:rsid w:val="00617E25"/>
    <w:rsid w:val="0062001B"/>
    <w:rsid w:val="00620BB8"/>
    <w:rsid w:val="00620DB2"/>
    <w:rsid w:val="00621142"/>
    <w:rsid w:val="0062188B"/>
    <w:rsid w:val="006231A5"/>
    <w:rsid w:val="006232C7"/>
    <w:rsid w:val="006237CD"/>
    <w:rsid w:val="00625F51"/>
    <w:rsid w:val="00626B5E"/>
    <w:rsid w:val="00627A17"/>
    <w:rsid w:val="006306EA"/>
    <w:rsid w:val="006308DD"/>
    <w:rsid w:val="006318AE"/>
    <w:rsid w:val="00631AE2"/>
    <w:rsid w:val="0063203F"/>
    <w:rsid w:val="00632689"/>
    <w:rsid w:val="0063329D"/>
    <w:rsid w:val="00633A56"/>
    <w:rsid w:val="00633AE2"/>
    <w:rsid w:val="00633B45"/>
    <w:rsid w:val="00633F5A"/>
    <w:rsid w:val="0063433C"/>
    <w:rsid w:val="006359C0"/>
    <w:rsid w:val="00636691"/>
    <w:rsid w:val="006367EE"/>
    <w:rsid w:val="00640655"/>
    <w:rsid w:val="0064072D"/>
    <w:rsid w:val="00640BB4"/>
    <w:rsid w:val="00641DC0"/>
    <w:rsid w:val="00641EA9"/>
    <w:rsid w:val="006421D8"/>
    <w:rsid w:val="0064228B"/>
    <w:rsid w:val="006422A7"/>
    <w:rsid w:val="0064242F"/>
    <w:rsid w:val="00642B29"/>
    <w:rsid w:val="006438EC"/>
    <w:rsid w:val="00643F02"/>
    <w:rsid w:val="006448E2"/>
    <w:rsid w:val="00644CFE"/>
    <w:rsid w:val="00645B89"/>
    <w:rsid w:val="006462E0"/>
    <w:rsid w:val="00646498"/>
    <w:rsid w:val="00650082"/>
    <w:rsid w:val="00650286"/>
    <w:rsid w:val="00650378"/>
    <w:rsid w:val="00650689"/>
    <w:rsid w:val="006506F5"/>
    <w:rsid w:val="00650B5C"/>
    <w:rsid w:val="006512D7"/>
    <w:rsid w:val="00651359"/>
    <w:rsid w:val="006517EC"/>
    <w:rsid w:val="00651DC1"/>
    <w:rsid w:val="0065231D"/>
    <w:rsid w:val="00653261"/>
    <w:rsid w:val="00653D0E"/>
    <w:rsid w:val="00654DC3"/>
    <w:rsid w:val="0065537C"/>
    <w:rsid w:val="006556EA"/>
    <w:rsid w:val="00656620"/>
    <w:rsid w:val="006569FA"/>
    <w:rsid w:val="00656AE4"/>
    <w:rsid w:val="00656D5A"/>
    <w:rsid w:val="00657367"/>
    <w:rsid w:val="006601C6"/>
    <w:rsid w:val="00660515"/>
    <w:rsid w:val="006606E9"/>
    <w:rsid w:val="00661D4F"/>
    <w:rsid w:val="00661DEC"/>
    <w:rsid w:val="0066232C"/>
    <w:rsid w:val="00663B57"/>
    <w:rsid w:val="00664CBD"/>
    <w:rsid w:val="0066566E"/>
    <w:rsid w:val="00665688"/>
    <w:rsid w:val="0066639C"/>
    <w:rsid w:val="006666A8"/>
    <w:rsid w:val="006668DA"/>
    <w:rsid w:val="006672A3"/>
    <w:rsid w:val="0066781E"/>
    <w:rsid w:val="00670517"/>
    <w:rsid w:val="0067145C"/>
    <w:rsid w:val="00671EC9"/>
    <w:rsid w:val="00671EE8"/>
    <w:rsid w:val="00671F48"/>
    <w:rsid w:val="00671F9E"/>
    <w:rsid w:val="00671FEF"/>
    <w:rsid w:val="0067298B"/>
    <w:rsid w:val="00672D5D"/>
    <w:rsid w:val="00672EFA"/>
    <w:rsid w:val="00673379"/>
    <w:rsid w:val="00673498"/>
    <w:rsid w:val="00674416"/>
    <w:rsid w:val="00674ECE"/>
    <w:rsid w:val="00675446"/>
    <w:rsid w:val="00675B6D"/>
    <w:rsid w:val="00675E93"/>
    <w:rsid w:val="00675EF3"/>
    <w:rsid w:val="006761B5"/>
    <w:rsid w:val="0068054D"/>
    <w:rsid w:val="00680697"/>
    <w:rsid w:val="00680842"/>
    <w:rsid w:val="00680FA0"/>
    <w:rsid w:val="006810D5"/>
    <w:rsid w:val="00682097"/>
    <w:rsid w:val="00682CD7"/>
    <w:rsid w:val="00682D8D"/>
    <w:rsid w:val="00684840"/>
    <w:rsid w:val="006849B9"/>
    <w:rsid w:val="006850A3"/>
    <w:rsid w:val="006852FB"/>
    <w:rsid w:val="00685DF8"/>
    <w:rsid w:val="00685FD3"/>
    <w:rsid w:val="00686239"/>
    <w:rsid w:val="006866A7"/>
    <w:rsid w:val="00687184"/>
    <w:rsid w:val="0068764B"/>
    <w:rsid w:val="0069065C"/>
    <w:rsid w:val="00690B13"/>
    <w:rsid w:val="00691983"/>
    <w:rsid w:val="00691E1D"/>
    <w:rsid w:val="00691F51"/>
    <w:rsid w:val="00693A73"/>
    <w:rsid w:val="00693B10"/>
    <w:rsid w:val="00693FB8"/>
    <w:rsid w:val="0069407B"/>
    <w:rsid w:val="006942EC"/>
    <w:rsid w:val="0069490A"/>
    <w:rsid w:val="0069490B"/>
    <w:rsid w:val="00694999"/>
    <w:rsid w:val="00695A2F"/>
    <w:rsid w:val="00695F57"/>
    <w:rsid w:val="00695FDE"/>
    <w:rsid w:val="00696659"/>
    <w:rsid w:val="00697A6C"/>
    <w:rsid w:val="006A0584"/>
    <w:rsid w:val="006A1D06"/>
    <w:rsid w:val="006A2587"/>
    <w:rsid w:val="006A38EE"/>
    <w:rsid w:val="006A4D5D"/>
    <w:rsid w:val="006A5318"/>
    <w:rsid w:val="006A587E"/>
    <w:rsid w:val="006A58D8"/>
    <w:rsid w:val="006A5BBE"/>
    <w:rsid w:val="006A6450"/>
    <w:rsid w:val="006A6572"/>
    <w:rsid w:val="006A7080"/>
    <w:rsid w:val="006A70E5"/>
    <w:rsid w:val="006A741D"/>
    <w:rsid w:val="006A7D5E"/>
    <w:rsid w:val="006A7F79"/>
    <w:rsid w:val="006B0B10"/>
    <w:rsid w:val="006B0C3E"/>
    <w:rsid w:val="006B0EE6"/>
    <w:rsid w:val="006B0F9E"/>
    <w:rsid w:val="006B1028"/>
    <w:rsid w:val="006B19A8"/>
    <w:rsid w:val="006B2405"/>
    <w:rsid w:val="006B264F"/>
    <w:rsid w:val="006B2DDD"/>
    <w:rsid w:val="006B2F81"/>
    <w:rsid w:val="006B3CBE"/>
    <w:rsid w:val="006B561F"/>
    <w:rsid w:val="006B69B6"/>
    <w:rsid w:val="006C1317"/>
    <w:rsid w:val="006C2B81"/>
    <w:rsid w:val="006C30C4"/>
    <w:rsid w:val="006C3F71"/>
    <w:rsid w:val="006C4395"/>
    <w:rsid w:val="006C4571"/>
    <w:rsid w:val="006C4613"/>
    <w:rsid w:val="006C4927"/>
    <w:rsid w:val="006C4A44"/>
    <w:rsid w:val="006C4A9C"/>
    <w:rsid w:val="006C4B1E"/>
    <w:rsid w:val="006C4C4A"/>
    <w:rsid w:val="006C4CE3"/>
    <w:rsid w:val="006C51AE"/>
    <w:rsid w:val="006C5538"/>
    <w:rsid w:val="006C6693"/>
    <w:rsid w:val="006C6FED"/>
    <w:rsid w:val="006C742D"/>
    <w:rsid w:val="006D0AAA"/>
    <w:rsid w:val="006D0E3A"/>
    <w:rsid w:val="006D1649"/>
    <w:rsid w:val="006D1CD1"/>
    <w:rsid w:val="006D208F"/>
    <w:rsid w:val="006D20E2"/>
    <w:rsid w:val="006D30DB"/>
    <w:rsid w:val="006D37DE"/>
    <w:rsid w:val="006D41C0"/>
    <w:rsid w:val="006D439E"/>
    <w:rsid w:val="006D51BF"/>
    <w:rsid w:val="006D54EB"/>
    <w:rsid w:val="006D589A"/>
    <w:rsid w:val="006D6210"/>
    <w:rsid w:val="006D6BCA"/>
    <w:rsid w:val="006D6D03"/>
    <w:rsid w:val="006D6F44"/>
    <w:rsid w:val="006D74AD"/>
    <w:rsid w:val="006D7A74"/>
    <w:rsid w:val="006E00F1"/>
    <w:rsid w:val="006E018A"/>
    <w:rsid w:val="006E0255"/>
    <w:rsid w:val="006E02F4"/>
    <w:rsid w:val="006E03BE"/>
    <w:rsid w:val="006E1B6C"/>
    <w:rsid w:val="006E1BE0"/>
    <w:rsid w:val="006E1E4F"/>
    <w:rsid w:val="006E2AE8"/>
    <w:rsid w:val="006E2C7F"/>
    <w:rsid w:val="006E3AFE"/>
    <w:rsid w:val="006E4325"/>
    <w:rsid w:val="006E4FC1"/>
    <w:rsid w:val="006E5E6E"/>
    <w:rsid w:val="006E60A6"/>
    <w:rsid w:val="006E60B0"/>
    <w:rsid w:val="006E6B9E"/>
    <w:rsid w:val="006E70DC"/>
    <w:rsid w:val="006E7F15"/>
    <w:rsid w:val="006F2B32"/>
    <w:rsid w:val="006F3009"/>
    <w:rsid w:val="006F3941"/>
    <w:rsid w:val="006F3CCE"/>
    <w:rsid w:val="006F4178"/>
    <w:rsid w:val="006F5140"/>
    <w:rsid w:val="006F5A3C"/>
    <w:rsid w:val="006F64DD"/>
    <w:rsid w:val="006F708E"/>
    <w:rsid w:val="006F761C"/>
    <w:rsid w:val="00701460"/>
    <w:rsid w:val="00701B05"/>
    <w:rsid w:val="00701C69"/>
    <w:rsid w:val="00701D2C"/>
    <w:rsid w:val="00702636"/>
    <w:rsid w:val="00703C83"/>
    <w:rsid w:val="00703D16"/>
    <w:rsid w:val="00703D29"/>
    <w:rsid w:val="007040F2"/>
    <w:rsid w:val="007042CA"/>
    <w:rsid w:val="007046D7"/>
    <w:rsid w:val="00705C4B"/>
    <w:rsid w:val="007060D2"/>
    <w:rsid w:val="007065DE"/>
    <w:rsid w:val="007074A4"/>
    <w:rsid w:val="007074BA"/>
    <w:rsid w:val="00707DBF"/>
    <w:rsid w:val="00707F5B"/>
    <w:rsid w:val="00710421"/>
    <w:rsid w:val="00710C11"/>
    <w:rsid w:val="00710F4E"/>
    <w:rsid w:val="00710FD1"/>
    <w:rsid w:val="007116AA"/>
    <w:rsid w:val="007117D9"/>
    <w:rsid w:val="00711882"/>
    <w:rsid w:val="0071201D"/>
    <w:rsid w:val="00712131"/>
    <w:rsid w:val="00712330"/>
    <w:rsid w:val="0071264D"/>
    <w:rsid w:val="00712C99"/>
    <w:rsid w:val="0071332D"/>
    <w:rsid w:val="0071405D"/>
    <w:rsid w:val="00714C44"/>
    <w:rsid w:val="00715347"/>
    <w:rsid w:val="0071592F"/>
    <w:rsid w:val="00715B90"/>
    <w:rsid w:val="007160C5"/>
    <w:rsid w:val="00720569"/>
    <w:rsid w:val="00720BB1"/>
    <w:rsid w:val="00720BEE"/>
    <w:rsid w:val="007210DC"/>
    <w:rsid w:val="007232A2"/>
    <w:rsid w:val="0072374C"/>
    <w:rsid w:val="00723A1C"/>
    <w:rsid w:val="00723D63"/>
    <w:rsid w:val="007241C4"/>
    <w:rsid w:val="007248F2"/>
    <w:rsid w:val="00724F4A"/>
    <w:rsid w:val="00725B31"/>
    <w:rsid w:val="0072614F"/>
    <w:rsid w:val="00726ACC"/>
    <w:rsid w:val="00726B56"/>
    <w:rsid w:val="00726EAB"/>
    <w:rsid w:val="00727D59"/>
    <w:rsid w:val="00730E47"/>
    <w:rsid w:val="00730EAB"/>
    <w:rsid w:val="00730FF6"/>
    <w:rsid w:val="007313A0"/>
    <w:rsid w:val="00731C7B"/>
    <w:rsid w:val="00731CAF"/>
    <w:rsid w:val="0073241C"/>
    <w:rsid w:val="007333D6"/>
    <w:rsid w:val="0073342E"/>
    <w:rsid w:val="007339CE"/>
    <w:rsid w:val="00733C27"/>
    <w:rsid w:val="00735E65"/>
    <w:rsid w:val="00735F3F"/>
    <w:rsid w:val="00737AC3"/>
    <w:rsid w:val="00737BCE"/>
    <w:rsid w:val="00740C0A"/>
    <w:rsid w:val="00741B33"/>
    <w:rsid w:val="00742B42"/>
    <w:rsid w:val="007436BB"/>
    <w:rsid w:val="00744168"/>
    <w:rsid w:val="007445FC"/>
    <w:rsid w:val="00744BDB"/>
    <w:rsid w:val="00745121"/>
    <w:rsid w:val="007455C9"/>
    <w:rsid w:val="00745711"/>
    <w:rsid w:val="0074573A"/>
    <w:rsid w:val="0074596C"/>
    <w:rsid w:val="00745ED6"/>
    <w:rsid w:val="007461EB"/>
    <w:rsid w:val="00746AF8"/>
    <w:rsid w:val="00746F20"/>
    <w:rsid w:val="00746FA7"/>
    <w:rsid w:val="00750245"/>
    <w:rsid w:val="00752CAC"/>
    <w:rsid w:val="007536BB"/>
    <w:rsid w:val="00753E6B"/>
    <w:rsid w:val="00754646"/>
    <w:rsid w:val="0075506A"/>
    <w:rsid w:val="00755E3B"/>
    <w:rsid w:val="00757413"/>
    <w:rsid w:val="0076028C"/>
    <w:rsid w:val="007605EE"/>
    <w:rsid w:val="0076067D"/>
    <w:rsid w:val="007611DC"/>
    <w:rsid w:val="007613CC"/>
    <w:rsid w:val="007614BA"/>
    <w:rsid w:val="0076155B"/>
    <w:rsid w:val="007615E4"/>
    <w:rsid w:val="0076184F"/>
    <w:rsid w:val="007620DA"/>
    <w:rsid w:val="00762BDA"/>
    <w:rsid w:val="00762C0B"/>
    <w:rsid w:val="00762E97"/>
    <w:rsid w:val="00763ECE"/>
    <w:rsid w:val="00764356"/>
    <w:rsid w:val="0076535D"/>
    <w:rsid w:val="007655C6"/>
    <w:rsid w:val="007702E8"/>
    <w:rsid w:val="007707BE"/>
    <w:rsid w:val="007708DA"/>
    <w:rsid w:val="0077130A"/>
    <w:rsid w:val="007713F7"/>
    <w:rsid w:val="007721BE"/>
    <w:rsid w:val="0077261A"/>
    <w:rsid w:val="007734CA"/>
    <w:rsid w:val="0077438A"/>
    <w:rsid w:val="007751CA"/>
    <w:rsid w:val="00775905"/>
    <w:rsid w:val="00776528"/>
    <w:rsid w:val="007776DD"/>
    <w:rsid w:val="007804E7"/>
    <w:rsid w:val="007805A3"/>
    <w:rsid w:val="00781369"/>
    <w:rsid w:val="007824E3"/>
    <w:rsid w:val="00782B81"/>
    <w:rsid w:val="00782C37"/>
    <w:rsid w:val="0078300B"/>
    <w:rsid w:val="0078335A"/>
    <w:rsid w:val="007833EE"/>
    <w:rsid w:val="007838DB"/>
    <w:rsid w:val="00783E7B"/>
    <w:rsid w:val="007840D3"/>
    <w:rsid w:val="00784DD8"/>
    <w:rsid w:val="00785F44"/>
    <w:rsid w:val="0078610B"/>
    <w:rsid w:val="00787842"/>
    <w:rsid w:val="0079057F"/>
    <w:rsid w:val="007905CE"/>
    <w:rsid w:val="00790A81"/>
    <w:rsid w:val="00790D95"/>
    <w:rsid w:val="00790F60"/>
    <w:rsid w:val="00792693"/>
    <w:rsid w:val="007928E0"/>
    <w:rsid w:val="00792DE9"/>
    <w:rsid w:val="007936E7"/>
    <w:rsid w:val="007939DA"/>
    <w:rsid w:val="007940DB"/>
    <w:rsid w:val="00794AE7"/>
    <w:rsid w:val="00796E2D"/>
    <w:rsid w:val="00796E94"/>
    <w:rsid w:val="00797019"/>
    <w:rsid w:val="00797108"/>
    <w:rsid w:val="007978D6"/>
    <w:rsid w:val="00797D10"/>
    <w:rsid w:val="007A0B08"/>
    <w:rsid w:val="007A0FB8"/>
    <w:rsid w:val="007A1179"/>
    <w:rsid w:val="007A1742"/>
    <w:rsid w:val="007A39FE"/>
    <w:rsid w:val="007A3FFC"/>
    <w:rsid w:val="007A404B"/>
    <w:rsid w:val="007A4222"/>
    <w:rsid w:val="007A4FA6"/>
    <w:rsid w:val="007A50B6"/>
    <w:rsid w:val="007A66F9"/>
    <w:rsid w:val="007A6A48"/>
    <w:rsid w:val="007A6B6D"/>
    <w:rsid w:val="007A780C"/>
    <w:rsid w:val="007B0004"/>
    <w:rsid w:val="007B0155"/>
    <w:rsid w:val="007B07EE"/>
    <w:rsid w:val="007B07FC"/>
    <w:rsid w:val="007B13BB"/>
    <w:rsid w:val="007B19B8"/>
    <w:rsid w:val="007B1EE6"/>
    <w:rsid w:val="007B2A27"/>
    <w:rsid w:val="007B2D5D"/>
    <w:rsid w:val="007B3051"/>
    <w:rsid w:val="007B355D"/>
    <w:rsid w:val="007B40F3"/>
    <w:rsid w:val="007B41EF"/>
    <w:rsid w:val="007B5580"/>
    <w:rsid w:val="007C0651"/>
    <w:rsid w:val="007C18FB"/>
    <w:rsid w:val="007C2587"/>
    <w:rsid w:val="007C2AB3"/>
    <w:rsid w:val="007C3148"/>
    <w:rsid w:val="007C3525"/>
    <w:rsid w:val="007C39C7"/>
    <w:rsid w:val="007C4744"/>
    <w:rsid w:val="007C5207"/>
    <w:rsid w:val="007C55FB"/>
    <w:rsid w:val="007C5AA2"/>
    <w:rsid w:val="007C6E61"/>
    <w:rsid w:val="007C71DC"/>
    <w:rsid w:val="007D0275"/>
    <w:rsid w:val="007D0499"/>
    <w:rsid w:val="007D2933"/>
    <w:rsid w:val="007D2C5F"/>
    <w:rsid w:val="007D2C7B"/>
    <w:rsid w:val="007D366A"/>
    <w:rsid w:val="007D38C2"/>
    <w:rsid w:val="007D3E00"/>
    <w:rsid w:val="007D3FF3"/>
    <w:rsid w:val="007D41E0"/>
    <w:rsid w:val="007D5086"/>
    <w:rsid w:val="007D532F"/>
    <w:rsid w:val="007D5531"/>
    <w:rsid w:val="007D595D"/>
    <w:rsid w:val="007D5A25"/>
    <w:rsid w:val="007D68FB"/>
    <w:rsid w:val="007D6D8F"/>
    <w:rsid w:val="007D74FE"/>
    <w:rsid w:val="007E0C93"/>
    <w:rsid w:val="007E0E74"/>
    <w:rsid w:val="007E1BE1"/>
    <w:rsid w:val="007E22A6"/>
    <w:rsid w:val="007E2594"/>
    <w:rsid w:val="007E2A88"/>
    <w:rsid w:val="007E34F5"/>
    <w:rsid w:val="007E36FC"/>
    <w:rsid w:val="007E3BD2"/>
    <w:rsid w:val="007E4B2F"/>
    <w:rsid w:val="007E4C7E"/>
    <w:rsid w:val="007E52A4"/>
    <w:rsid w:val="007E64E7"/>
    <w:rsid w:val="007E67E4"/>
    <w:rsid w:val="007E7DC8"/>
    <w:rsid w:val="007E7F00"/>
    <w:rsid w:val="007F0E1B"/>
    <w:rsid w:val="007F1704"/>
    <w:rsid w:val="007F2AD1"/>
    <w:rsid w:val="007F2BE1"/>
    <w:rsid w:val="007F2BE6"/>
    <w:rsid w:val="007F3A25"/>
    <w:rsid w:val="007F4237"/>
    <w:rsid w:val="007F4BCA"/>
    <w:rsid w:val="007F5110"/>
    <w:rsid w:val="007F51C1"/>
    <w:rsid w:val="007F5856"/>
    <w:rsid w:val="007F6633"/>
    <w:rsid w:val="007F69E7"/>
    <w:rsid w:val="007F6A96"/>
    <w:rsid w:val="007F6AE9"/>
    <w:rsid w:val="007F74CF"/>
    <w:rsid w:val="007F77C0"/>
    <w:rsid w:val="007F7D66"/>
    <w:rsid w:val="00800584"/>
    <w:rsid w:val="00800C4A"/>
    <w:rsid w:val="00801041"/>
    <w:rsid w:val="00801237"/>
    <w:rsid w:val="0080126B"/>
    <w:rsid w:val="00802AE1"/>
    <w:rsid w:val="0080405A"/>
    <w:rsid w:val="0080416C"/>
    <w:rsid w:val="00804334"/>
    <w:rsid w:val="00804AA3"/>
    <w:rsid w:val="00804B52"/>
    <w:rsid w:val="00805436"/>
    <w:rsid w:val="0080578D"/>
    <w:rsid w:val="00805A95"/>
    <w:rsid w:val="00806092"/>
    <w:rsid w:val="008074AB"/>
    <w:rsid w:val="00807573"/>
    <w:rsid w:val="00807CBA"/>
    <w:rsid w:val="00807F63"/>
    <w:rsid w:val="00810345"/>
    <w:rsid w:val="008105F7"/>
    <w:rsid w:val="00810DB9"/>
    <w:rsid w:val="00810DBB"/>
    <w:rsid w:val="00811B95"/>
    <w:rsid w:val="00812F80"/>
    <w:rsid w:val="00813C8B"/>
    <w:rsid w:val="00813F4D"/>
    <w:rsid w:val="00814581"/>
    <w:rsid w:val="008147D7"/>
    <w:rsid w:val="0081535F"/>
    <w:rsid w:val="00815452"/>
    <w:rsid w:val="00815A43"/>
    <w:rsid w:val="00815B36"/>
    <w:rsid w:val="00815BB0"/>
    <w:rsid w:val="00815D50"/>
    <w:rsid w:val="008168AB"/>
    <w:rsid w:val="0081752B"/>
    <w:rsid w:val="008201E5"/>
    <w:rsid w:val="008210FE"/>
    <w:rsid w:val="008212CF"/>
    <w:rsid w:val="008215AB"/>
    <w:rsid w:val="0082179A"/>
    <w:rsid w:val="0082213B"/>
    <w:rsid w:val="00822481"/>
    <w:rsid w:val="0082254F"/>
    <w:rsid w:val="0082279D"/>
    <w:rsid w:val="008227AC"/>
    <w:rsid w:val="0082353F"/>
    <w:rsid w:val="008258B8"/>
    <w:rsid w:val="0082598B"/>
    <w:rsid w:val="00825A05"/>
    <w:rsid w:val="00826BB6"/>
    <w:rsid w:val="00827BD3"/>
    <w:rsid w:val="008314C5"/>
    <w:rsid w:val="00831823"/>
    <w:rsid w:val="00831F90"/>
    <w:rsid w:val="00832200"/>
    <w:rsid w:val="00832532"/>
    <w:rsid w:val="0083330E"/>
    <w:rsid w:val="008333F8"/>
    <w:rsid w:val="008336E3"/>
    <w:rsid w:val="00833859"/>
    <w:rsid w:val="00833E8A"/>
    <w:rsid w:val="00834D5C"/>
    <w:rsid w:val="00837754"/>
    <w:rsid w:val="00837B88"/>
    <w:rsid w:val="008402ED"/>
    <w:rsid w:val="00840C0D"/>
    <w:rsid w:val="0084181A"/>
    <w:rsid w:val="008418B1"/>
    <w:rsid w:val="008420F5"/>
    <w:rsid w:val="00842226"/>
    <w:rsid w:val="008432F5"/>
    <w:rsid w:val="00843380"/>
    <w:rsid w:val="00843D89"/>
    <w:rsid w:val="00843D8A"/>
    <w:rsid w:val="00843DF3"/>
    <w:rsid w:val="00844CAD"/>
    <w:rsid w:val="0084510E"/>
    <w:rsid w:val="0084560C"/>
    <w:rsid w:val="00845A03"/>
    <w:rsid w:val="00845F55"/>
    <w:rsid w:val="008463EF"/>
    <w:rsid w:val="0084703A"/>
    <w:rsid w:val="008474CE"/>
    <w:rsid w:val="00847513"/>
    <w:rsid w:val="00847A7E"/>
    <w:rsid w:val="00847E94"/>
    <w:rsid w:val="00850622"/>
    <w:rsid w:val="00850629"/>
    <w:rsid w:val="008506D1"/>
    <w:rsid w:val="00850BD0"/>
    <w:rsid w:val="00850FFC"/>
    <w:rsid w:val="008519AF"/>
    <w:rsid w:val="00852600"/>
    <w:rsid w:val="008536E6"/>
    <w:rsid w:val="0085371B"/>
    <w:rsid w:val="008548A2"/>
    <w:rsid w:val="008553BB"/>
    <w:rsid w:val="00855713"/>
    <w:rsid w:val="00855F3F"/>
    <w:rsid w:val="008560F4"/>
    <w:rsid w:val="00856398"/>
    <w:rsid w:val="00856DF9"/>
    <w:rsid w:val="00856E98"/>
    <w:rsid w:val="008577C7"/>
    <w:rsid w:val="00857E80"/>
    <w:rsid w:val="008608C7"/>
    <w:rsid w:val="00860E6F"/>
    <w:rsid w:val="00861CED"/>
    <w:rsid w:val="00861F59"/>
    <w:rsid w:val="00862608"/>
    <w:rsid w:val="008639A0"/>
    <w:rsid w:val="00863F0B"/>
    <w:rsid w:val="0086439B"/>
    <w:rsid w:val="008653A2"/>
    <w:rsid w:val="00865E51"/>
    <w:rsid w:val="00866499"/>
    <w:rsid w:val="00866A95"/>
    <w:rsid w:val="008671B1"/>
    <w:rsid w:val="008672DC"/>
    <w:rsid w:val="008676D6"/>
    <w:rsid w:val="008702AD"/>
    <w:rsid w:val="00870662"/>
    <w:rsid w:val="00870BB2"/>
    <w:rsid w:val="00871387"/>
    <w:rsid w:val="00871E22"/>
    <w:rsid w:val="00872357"/>
    <w:rsid w:val="00872949"/>
    <w:rsid w:val="008746A3"/>
    <w:rsid w:val="00874BBD"/>
    <w:rsid w:val="00874DDF"/>
    <w:rsid w:val="00874FEF"/>
    <w:rsid w:val="00875873"/>
    <w:rsid w:val="00875A15"/>
    <w:rsid w:val="00876030"/>
    <w:rsid w:val="008768A2"/>
    <w:rsid w:val="00876951"/>
    <w:rsid w:val="00876B2A"/>
    <w:rsid w:val="00876BFF"/>
    <w:rsid w:val="00877009"/>
    <w:rsid w:val="00877631"/>
    <w:rsid w:val="00877D9E"/>
    <w:rsid w:val="00882612"/>
    <w:rsid w:val="00883E1B"/>
    <w:rsid w:val="00884604"/>
    <w:rsid w:val="00884A0F"/>
    <w:rsid w:val="00886139"/>
    <w:rsid w:val="00886A0F"/>
    <w:rsid w:val="00886CAB"/>
    <w:rsid w:val="008872E9"/>
    <w:rsid w:val="00887327"/>
    <w:rsid w:val="00887777"/>
    <w:rsid w:val="00887E21"/>
    <w:rsid w:val="00890121"/>
    <w:rsid w:val="008905A0"/>
    <w:rsid w:val="00892B0F"/>
    <w:rsid w:val="008931D0"/>
    <w:rsid w:val="0089392D"/>
    <w:rsid w:val="00893DF5"/>
    <w:rsid w:val="00894643"/>
    <w:rsid w:val="00894AA1"/>
    <w:rsid w:val="00894D7E"/>
    <w:rsid w:val="0089514F"/>
    <w:rsid w:val="00895645"/>
    <w:rsid w:val="00895D5B"/>
    <w:rsid w:val="00896CE0"/>
    <w:rsid w:val="008A005A"/>
    <w:rsid w:val="008A0556"/>
    <w:rsid w:val="008A0BA3"/>
    <w:rsid w:val="008A166B"/>
    <w:rsid w:val="008A2039"/>
    <w:rsid w:val="008A2B32"/>
    <w:rsid w:val="008A2EEC"/>
    <w:rsid w:val="008A3397"/>
    <w:rsid w:val="008A37B0"/>
    <w:rsid w:val="008A3F82"/>
    <w:rsid w:val="008A4B01"/>
    <w:rsid w:val="008A6A7D"/>
    <w:rsid w:val="008A6F11"/>
    <w:rsid w:val="008A7501"/>
    <w:rsid w:val="008B04C1"/>
    <w:rsid w:val="008B08C7"/>
    <w:rsid w:val="008B0B28"/>
    <w:rsid w:val="008B12AB"/>
    <w:rsid w:val="008B1A08"/>
    <w:rsid w:val="008B1A5A"/>
    <w:rsid w:val="008B20B8"/>
    <w:rsid w:val="008B371A"/>
    <w:rsid w:val="008B3DB6"/>
    <w:rsid w:val="008B3FB7"/>
    <w:rsid w:val="008B400C"/>
    <w:rsid w:val="008B4664"/>
    <w:rsid w:val="008B4EB3"/>
    <w:rsid w:val="008B6597"/>
    <w:rsid w:val="008B7128"/>
    <w:rsid w:val="008B75E3"/>
    <w:rsid w:val="008C0255"/>
    <w:rsid w:val="008C025A"/>
    <w:rsid w:val="008C03BE"/>
    <w:rsid w:val="008C077F"/>
    <w:rsid w:val="008C1C96"/>
    <w:rsid w:val="008C2246"/>
    <w:rsid w:val="008C252D"/>
    <w:rsid w:val="008C277E"/>
    <w:rsid w:val="008C2869"/>
    <w:rsid w:val="008C33F1"/>
    <w:rsid w:val="008C3A0B"/>
    <w:rsid w:val="008C5595"/>
    <w:rsid w:val="008C5BB8"/>
    <w:rsid w:val="008C6D30"/>
    <w:rsid w:val="008C7BD0"/>
    <w:rsid w:val="008D095E"/>
    <w:rsid w:val="008D0A27"/>
    <w:rsid w:val="008D1292"/>
    <w:rsid w:val="008D1637"/>
    <w:rsid w:val="008D1656"/>
    <w:rsid w:val="008D1963"/>
    <w:rsid w:val="008D43C9"/>
    <w:rsid w:val="008D4756"/>
    <w:rsid w:val="008D4864"/>
    <w:rsid w:val="008D4A6A"/>
    <w:rsid w:val="008D4D40"/>
    <w:rsid w:val="008D4DCF"/>
    <w:rsid w:val="008D5586"/>
    <w:rsid w:val="008D577A"/>
    <w:rsid w:val="008D60BF"/>
    <w:rsid w:val="008D63CF"/>
    <w:rsid w:val="008D755F"/>
    <w:rsid w:val="008D7B81"/>
    <w:rsid w:val="008D7C2D"/>
    <w:rsid w:val="008D7CB4"/>
    <w:rsid w:val="008E004A"/>
    <w:rsid w:val="008E0973"/>
    <w:rsid w:val="008E11FF"/>
    <w:rsid w:val="008E438A"/>
    <w:rsid w:val="008E54E7"/>
    <w:rsid w:val="008E55B7"/>
    <w:rsid w:val="008E597D"/>
    <w:rsid w:val="008E6194"/>
    <w:rsid w:val="008E68D5"/>
    <w:rsid w:val="008E73CF"/>
    <w:rsid w:val="008E7E6D"/>
    <w:rsid w:val="008F037E"/>
    <w:rsid w:val="008F063B"/>
    <w:rsid w:val="008F0764"/>
    <w:rsid w:val="008F0FF8"/>
    <w:rsid w:val="008F12C4"/>
    <w:rsid w:val="008F1C10"/>
    <w:rsid w:val="008F2E0A"/>
    <w:rsid w:val="008F307C"/>
    <w:rsid w:val="008F3E1D"/>
    <w:rsid w:val="008F4577"/>
    <w:rsid w:val="008F4C53"/>
    <w:rsid w:val="008F56A6"/>
    <w:rsid w:val="008F5B02"/>
    <w:rsid w:val="008F5F8A"/>
    <w:rsid w:val="008F677A"/>
    <w:rsid w:val="008F6A52"/>
    <w:rsid w:val="008F7AFA"/>
    <w:rsid w:val="008F7E2D"/>
    <w:rsid w:val="00900A1F"/>
    <w:rsid w:val="00900FD6"/>
    <w:rsid w:val="009016B1"/>
    <w:rsid w:val="00901A13"/>
    <w:rsid w:val="00901CB6"/>
    <w:rsid w:val="0090421A"/>
    <w:rsid w:val="00904FB9"/>
    <w:rsid w:val="00905D60"/>
    <w:rsid w:val="0090604A"/>
    <w:rsid w:val="009069FF"/>
    <w:rsid w:val="00907DC9"/>
    <w:rsid w:val="00910C49"/>
    <w:rsid w:val="00911820"/>
    <w:rsid w:val="009119A1"/>
    <w:rsid w:val="009124EE"/>
    <w:rsid w:val="00912535"/>
    <w:rsid w:val="00912C9C"/>
    <w:rsid w:val="00912D13"/>
    <w:rsid w:val="00914759"/>
    <w:rsid w:val="00915255"/>
    <w:rsid w:val="009152E8"/>
    <w:rsid w:val="009155D1"/>
    <w:rsid w:val="00915D4D"/>
    <w:rsid w:val="00915D8E"/>
    <w:rsid w:val="00915F15"/>
    <w:rsid w:val="00916554"/>
    <w:rsid w:val="009172AD"/>
    <w:rsid w:val="009176E2"/>
    <w:rsid w:val="00917D1C"/>
    <w:rsid w:val="00920C63"/>
    <w:rsid w:val="009211F5"/>
    <w:rsid w:val="00921984"/>
    <w:rsid w:val="00922D31"/>
    <w:rsid w:val="0092365B"/>
    <w:rsid w:val="00923D3F"/>
    <w:rsid w:val="009246F5"/>
    <w:rsid w:val="009250E4"/>
    <w:rsid w:val="0092524D"/>
    <w:rsid w:val="00925469"/>
    <w:rsid w:val="00925851"/>
    <w:rsid w:val="00926277"/>
    <w:rsid w:val="0092649A"/>
    <w:rsid w:val="009268A6"/>
    <w:rsid w:val="009279E4"/>
    <w:rsid w:val="00927B88"/>
    <w:rsid w:val="00927FFC"/>
    <w:rsid w:val="0093041C"/>
    <w:rsid w:val="00930893"/>
    <w:rsid w:val="0093095A"/>
    <w:rsid w:val="0093110C"/>
    <w:rsid w:val="00932308"/>
    <w:rsid w:val="009354D7"/>
    <w:rsid w:val="0093696E"/>
    <w:rsid w:val="00936C13"/>
    <w:rsid w:val="00936CD9"/>
    <w:rsid w:val="00936FD8"/>
    <w:rsid w:val="00937C98"/>
    <w:rsid w:val="0094123F"/>
    <w:rsid w:val="0094163F"/>
    <w:rsid w:val="00942A1D"/>
    <w:rsid w:val="00942F2F"/>
    <w:rsid w:val="009432CD"/>
    <w:rsid w:val="009434DC"/>
    <w:rsid w:val="009446B0"/>
    <w:rsid w:val="00944BA3"/>
    <w:rsid w:val="00944FB6"/>
    <w:rsid w:val="0094615F"/>
    <w:rsid w:val="00946192"/>
    <w:rsid w:val="00950315"/>
    <w:rsid w:val="00950A55"/>
    <w:rsid w:val="009518C9"/>
    <w:rsid w:val="00952028"/>
    <w:rsid w:val="009538E7"/>
    <w:rsid w:val="0095401A"/>
    <w:rsid w:val="00954E53"/>
    <w:rsid w:val="00956808"/>
    <w:rsid w:val="00956861"/>
    <w:rsid w:val="00957467"/>
    <w:rsid w:val="0096024B"/>
    <w:rsid w:val="00960650"/>
    <w:rsid w:val="009608A8"/>
    <w:rsid w:val="00961276"/>
    <w:rsid w:val="00962AC9"/>
    <w:rsid w:val="00963C5D"/>
    <w:rsid w:val="00964B05"/>
    <w:rsid w:val="00965899"/>
    <w:rsid w:val="00965AFA"/>
    <w:rsid w:val="00966379"/>
    <w:rsid w:val="009663BC"/>
    <w:rsid w:val="009665CD"/>
    <w:rsid w:val="00967455"/>
    <w:rsid w:val="00967A86"/>
    <w:rsid w:val="00970088"/>
    <w:rsid w:val="0097012C"/>
    <w:rsid w:val="0097142E"/>
    <w:rsid w:val="00971705"/>
    <w:rsid w:val="00972AC0"/>
    <w:rsid w:val="00973655"/>
    <w:rsid w:val="00973B48"/>
    <w:rsid w:val="00973B82"/>
    <w:rsid w:val="009740D6"/>
    <w:rsid w:val="0097415E"/>
    <w:rsid w:val="009743D4"/>
    <w:rsid w:val="0097456C"/>
    <w:rsid w:val="00974C40"/>
    <w:rsid w:val="009751D0"/>
    <w:rsid w:val="0097712A"/>
    <w:rsid w:val="00980E7F"/>
    <w:rsid w:val="00980ECB"/>
    <w:rsid w:val="00980FFE"/>
    <w:rsid w:val="00981A46"/>
    <w:rsid w:val="00983E8A"/>
    <w:rsid w:val="00983F72"/>
    <w:rsid w:val="00984901"/>
    <w:rsid w:val="009852A1"/>
    <w:rsid w:val="00985A3A"/>
    <w:rsid w:val="00985BE8"/>
    <w:rsid w:val="00986024"/>
    <w:rsid w:val="0098603A"/>
    <w:rsid w:val="009863C8"/>
    <w:rsid w:val="00986D42"/>
    <w:rsid w:val="00986E0A"/>
    <w:rsid w:val="00986F80"/>
    <w:rsid w:val="00987161"/>
    <w:rsid w:val="0098758C"/>
    <w:rsid w:val="00987E4E"/>
    <w:rsid w:val="00990027"/>
    <w:rsid w:val="009903B3"/>
    <w:rsid w:val="00991EAF"/>
    <w:rsid w:val="009922F5"/>
    <w:rsid w:val="00992556"/>
    <w:rsid w:val="0099367A"/>
    <w:rsid w:val="009938AE"/>
    <w:rsid w:val="00993C5D"/>
    <w:rsid w:val="00994761"/>
    <w:rsid w:val="009951B0"/>
    <w:rsid w:val="0099614A"/>
    <w:rsid w:val="00996681"/>
    <w:rsid w:val="00996765"/>
    <w:rsid w:val="0099755E"/>
    <w:rsid w:val="0099773E"/>
    <w:rsid w:val="00997E09"/>
    <w:rsid w:val="009A0505"/>
    <w:rsid w:val="009A1368"/>
    <w:rsid w:val="009A1508"/>
    <w:rsid w:val="009A1D1D"/>
    <w:rsid w:val="009A2123"/>
    <w:rsid w:val="009A28F5"/>
    <w:rsid w:val="009A31E3"/>
    <w:rsid w:val="009A3486"/>
    <w:rsid w:val="009A445A"/>
    <w:rsid w:val="009A4F0D"/>
    <w:rsid w:val="009A5F4B"/>
    <w:rsid w:val="009A65C5"/>
    <w:rsid w:val="009A681D"/>
    <w:rsid w:val="009B0151"/>
    <w:rsid w:val="009B0187"/>
    <w:rsid w:val="009B0A7F"/>
    <w:rsid w:val="009B0BD2"/>
    <w:rsid w:val="009B0C52"/>
    <w:rsid w:val="009B1AEE"/>
    <w:rsid w:val="009B1F98"/>
    <w:rsid w:val="009B27DA"/>
    <w:rsid w:val="009B29B3"/>
    <w:rsid w:val="009B2ADD"/>
    <w:rsid w:val="009B2D34"/>
    <w:rsid w:val="009B3C83"/>
    <w:rsid w:val="009B3CB1"/>
    <w:rsid w:val="009B43C5"/>
    <w:rsid w:val="009B48FD"/>
    <w:rsid w:val="009B5141"/>
    <w:rsid w:val="009B5E69"/>
    <w:rsid w:val="009B6272"/>
    <w:rsid w:val="009B6327"/>
    <w:rsid w:val="009B6688"/>
    <w:rsid w:val="009B69B1"/>
    <w:rsid w:val="009B787D"/>
    <w:rsid w:val="009B7BF9"/>
    <w:rsid w:val="009B7EBB"/>
    <w:rsid w:val="009C2FBE"/>
    <w:rsid w:val="009C312D"/>
    <w:rsid w:val="009C3B03"/>
    <w:rsid w:val="009C4758"/>
    <w:rsid w:val="009C495B"/>
    <w:rsid w:val="009C528B"/>
    <w:rsid w:val="009C5E08"/>
    <w:rsid w:val="009C5E3E"/>
    <w:rsid w:val="009C60F6"/>
    <w:rsid w:val="009C618D"/>
    <w:rsid w:val="009C77F1"/>
    <w:rsid w:val="009C7E08"/>
    <w:rsid w:val="009D065F"/>
    <w:rsid w:val="009D2077"/>
    <w:rsid w:val="009D332C"/>
    <w:rsid w:val="009D35C9"/>
    <w:rsid w:val="009D37B0"/>
    <w:rsid w:val="009D3B3A"/>
    <w:rsid w:val="009D4D81"/>
    <w:rsid w:val="009D5711"/>
    <w:rsid w:val="009D58A2"/>
    <w:rsid w:val="009D61D8"/>
    <w:rsid w:val="009D69C6"/>
    <w:rsid w:val="009E01C0"/>
    <w:rsid w:val="009E0D70"/>
    <w:rsid w:val="009E153A"/>
    <w:rsid w:val="009E18F3"/>
    <w:rsid w:val="009E2481"/>
    <w:rsid w:val="009E27DA"/>
    <w:rsid w:val="009E4C07"/>
    <w:rsid w:val="009E4E4A"/>
    <w:rsid w:val="009E507B"/>
    <w:rsid w:val="009E5540"/>
    <w:rsid w:val="009E64E4"/>
    <w:rsid w:val="009E6A88"/>
    <w:rsid w:val="009E6BF0"/>
    <w:rsid w:val="009E704C"/>
    <w:rsid w:val="009E723B"/>
    <w:rsid w:val="009F075F"/>
    <w:rsid w:val="009F0A6B"/>
    <w:rsid w:val="009F1D14"/>
    <w:rsid w:val="009F1E7A"/>
    <w:rsid w:val="009F1F5E"/>
    <w:rsid w:val="009F2AE8"/>
    <w:rsid w:val="009F3144"/>
    <w:rsid w:val="009F329B"/>
    <w:rsid w:val="009F32CF"/>
    <w:rsid w:val="009F4F17"/>
    <w:rsid w:val="009F4FC9"/>
    <w:rsid w:val="009F60AC"/>
    <w:rsid w:val="009F7EDB"/>
    <w:rsid w:val="00A0017D"/>
    <w:rsid w:val="00A006E0"/>
    <w:rsid w:val="00A0076F"/>
    <w:rsid w:val="00A01AE2"/>
    <w:rsid w:val="00A01E69"/>
    <w:rsid w:val="00A0208F"/>
    <w:rsid w:val="00A0222A"/>
    <w:rsid w:val="00A02772"/>
    <w:rsid w:val="00A05393"/>
    <w:rsid w:val="00A05506"/>
    <w:rsid w:val="00A0602B"/>
    <w:rsid w:val="00A0784D"/>
    <w:rsid w:val="00A1114F"/>
    <w:rsid w:val="00A11230"/>
    <w:rsid w:val="00A115FA"/>
    <w:rsid w:val="00A1199A"/>
    <w:rsid w:val="00A119D0"/>
    <w:rsid w:val="00A11AAB"/>
    <w:rsid w:val="00A12349"/>
    <w:rsid w:val="00A124EC"/>
    <w:rsid w:val="00A12CB9"/>
    <w:rsid w:val="00A13B89"/>
    <w:rsid w:val="00A148D8"/>
    <w:rsid w:val="00A15C32"/>
    <w:rsid w:val="00A15C34"/>
    <w:rsid w:val="00A15CEC"/>
    <w:rsid w:val="00A174FE"/>
    <w:rsid w:val="00A17816"/>
    <w:rsid w:val="00A178B9"/>
    <w:rsid w:val="00A17D7E"/>
    <w:rsid w:val="00A2025F"/>
    <w:rsid w:val="00A211DE"/>
    <w:rsid w:val="00A212FE"/>
    <w:rsid w:val="00A22C8E"/>
    <w:rsid w:val="00A25023"/>
    <w:rsid w:val="00A25B0D"/>
    <w:rsid w:val="00A2609D"/>
    <w:rsid w:val="00A265AC"/>
    <w:rsid w:val="00A268D3"/>
    <w:rsid w:val="00A274A4"/>
    <w:rsid w:val="00A3003D"/>
    <w:rsid w:val="00A31225"/>
    <w:rsid w:val="00A32B53"/>
    <w:rsid w:val="00A33059"/>
    <w:rsid w:val="00A34126"/>
    <w:rsid w:val="00A3416C"/>
    <w:rsid w:val="00A34235"/>
    <w:rsid w:val="00A34908"/>
    <w:rsid w:val="00A34FFF"/>
    <w:rsid w:val="00A35A72"/>
    <w:rsid w:val="00A35CFC"/>
    <w:rsid w:val="00A374EC"/>
    <w:rsid w:val="00A40348"/>
    <w:rsid w:val="00A40BA0"/>
    <w:rsid w:val="00A40BB1"/>
    <w:rsid w:val="00A416BB"/>
    <w:rsid w:val="00A42AF7"/>
    <w:rsid w:val="00A42D5E"/>
    <w:rsid w:val="00A42EB4"/>
    <w:rsid w:val="00A42FB7"/>
    <w:rsid w:val="00A4319A"/>
    <w:rsid w:val="00A4375D"/>
    <w:rsid w:val="00A442DB"/>
    <w:rsid w:val="00A44C53"/>
    <w:rsid w:val="00A465AD"/>
    <w:rsid w:val="00A46A7C"/>
    <w:rsid w:val="00A47360"/>
    <w:rsid w:val="00A47AAC"/>
    <w:rsid w:val="00A500F2"/>
    <w:rsid w:val="00A50B10"/>
    <w:rsid w:val="00A510FA"/>
    <w:rsid w:val="00A54832"/>
    <w:rsid w:val="00A54AB9"/>
    <w:rsid w:val="00A55044"/>
    <w:rsid w:val="00A559A2"/>
    <w:rsid w:val="00A56567"/>
    <w:rsid w:val="00A56778"/>
    <w:rsid w:val="00A56B34"/>
    <w:rsid w:val="00A56DE7"/>
    <w:rsid w:val="00A56F48"/>
    <w:rsid w:val="00A578E4"/>
    <w:rsid w:val="00A60FEE"/>
    <w:rsid w:val="00A61646"/>
    <w:rsid w:val="00A6191D"/>
    <w:rsid w:val="00A61C46"/>
    <w:rsid w:val="00A61F89"/>
    <w:rsid w:val="00A639BF"/>
    <w:rsid w:val="00A63DF1"/>
    <w:rsid w:val="00A64580"/>
    <w:rsid w:val="00A649CB"/>
    <w:rsid w:val="00A649D8"/>
    <w:rsid w:val="00A64FC4"/>
    <w:rsid w:val="00A6605D"/>
    <w:rsid w:val="00A66DCB"/>
    <w:rsid w:val="00A671FA"/>
    <w:rsid w:val="00A67F0A"/>
    <w:rsid w:val="00A70CCF"/>
    <w:rsid w:val="00A70EF2"/>
    <w:rsid w:val="00A7102B"/>
    <w:rsid w:val="00A71BF7"/>
    <w:rsid w:val="00A72431"/>
    <w:rsid w:val="00A72441"/>
    <w:rsid w:val="00A72624"/>
    <w:rsid w:val="00A727C5"/>
    <w:rsid w:val="00A72846"/>
    <w:rsid w:val="00A73A5B"/>
    <w:rsid w:val="00A74214"/>
    <w:rsid w:val="00A74A7D"/>
    <w:rsid w:val="00A74AF0"/>
    <w:rsid w:val="00A75A4C"/>
    <w:rsid w:val="00A762C4"/>
    <w:rsid w:val="00A7704F"/>
    <w:rsid w:val="00A772B7"/>
    <w:rsid w:val="00A7778A"/>
    <w:rsid w:val="00A77D65"/>
    <w:rsid w:val="00A81137"/>
    <w:rsid w:val="00A81752"/>
    <w:rsid w:val="00A81A18"/>
    <w:rsid w:val="00A81E01"/>
    <w:rsid w:val="00A82596"/>
    <w:rsid w:val="00A83E0D"/>
    <w:rsid w:val="00A8450C"/>
    <w:rsid w:val="00A8496B"/>
    <w:rsid w:val="00A85351"/>
    <w:rsid w:val="00A856E7"/>
    <w:rsid w:val="00A85DB2"/>
    <w:rsid w:val="00A85EF1"/>
    <w:rsid w:val="00A8621A"/>
    <w:rsid w:val="00A86FB0"/>
    <w:rsid w:val="00A9079C"/>
    <w:rsid w:val="00A914F8"/>
    <w:rsid w:val="00A918B6"/>
    <w:rsid w:val="00A92D66"/>
    <w:rsid w:val="00A934A9"/>
    <w:rsid w:val="00A93532"/>
    <w:rsid w:val="00A9378F"/>
    <w:rsid w:val="00A94D9E"/>
    <w:rsid w:val="00A94E01"/>
    <w:rsid w:val="00A952D9"/>
    <w:rsid w:val="00A95320"/>
    <w:rsid w:val="00A95373"/>
    <w:rsid w:val="00A95CF4"/>
    <w:rsid w:val="00A96004"/>
    <w:rsid w:val="00A97434"/>
    <w:rsid w:val="00AA012F"/>
    <w:rsid w:val="00AA0B3A"/>
    <w:rsid w:val="00AA10A8"/>
    <w:rsid w:val="00AA2181"/>
    <w:rsid w:val="00AA21A7"/>
    <w:rsid w:val="00AA302D"/>
    <w:rsid w:val="00AA3895"/>
    <w:rsid w:val="00AA3B6C"/>
    <w:rsid w:val="00AA482D"/>
    <w:rsid w:val="00AA4B30"/>
    <w:rsid w:val="00AA5008"/>
    <w:rsid w:val="00AA5621"/>
    <w:rsid w:val="00AA6122"/>
    <w:rsid w:val="00AA632E"/>
    <w:rsid w:val="00AA6380"/>
    <w:rsid w:val="00AA6452"/>
    <w:rsid w:val="00AA645A"/>
    <w:rsid w:val="00AA64AA"/>
    <w:rsid w:val="00AA74CB"/>
    <w:rsid w:val="00AA7CE9"/>
    <w:rsid w:val="00AB0A73"/>
    <w:rsid w:val="00AB0F03"/>
    <w:rsid w:val="00AB1F07"/>
    <w:rsid w:val="00AB241D"/>
    <w:rsid w:val="00AB3F26"/>
    <w:rsid w:val="00AB4218"/>
    <w:rsid w:val="00AB49B8"/>
    <w:rsid w:val="00AB4DD8"/>
    <w:rsid w:val="00AB5286"/>
    <w:rsid w:val="00AB61F5"/>
    <w:rsid w:val="00AB6675"/>
    <w:rsid w:val="00AB75D6"/>
    <w:rsid w:val="00AC0AC0"/>
    <w:rsid w:val="00AC11F8"/>
    <w:rsid w:val="00AC12D5"/>
    <w:rsid w:val="00AC1414"/>
    <w:rsid w:val="00AC1C8E"/>
    <w:rsid w:val="00AC3042"/>
    <w:rsid w:val="00AC3057"/>
    <w:rsid w:val="00AC3699"/>
    <w:rsid w:val="00AC4148"/>
    <w:rsid w:val="00AC5273"/>
    <w:rsid w:val="00AC52A6"/>
    <w:rsid w:val="00AC59CB"/>
    <w:rsid w:val="00AC59EF"/>
    <w:rsid w:val="00AC5E74"/>
    <w:rsid w:val="00AC66C7"/>
    <w:rsid w:val="00AC7D08"/>
    <w:rsid w:val="00AD17CA"/>
    <w:rsid w:val="00AD1B93"/>
    <w:rsid w:val="00AD2454"/>
    <w:rsid w:val="00AD2B1E"/>
    <w:rsid w:val="00AD43A9"/>
    <w:rsid w:val="00AD4EB7"/>
    <w:rsid w:val="00AD5127"/>
    <w:rsid w:val="00AD523D"/>
    <w:rsid w:val="00AE02C7"/>
    <w:rsid w:val="00AE04C9"/>
    <w:rsid w:val="00AE1113"/>
    <w:rsid w:val="00AE133F"/>
    <w:rsid w:val="00AE3ABF"/>
    <w:rsid w:val="00AE3C55"/>
    <w:rsid w:val="00AE3DBC"/>
    <w:rsid w:val="00AE404B"/>
    <w:rsid w:val="00AE50A5"/>
    <w:rsid w:val="00AE619A"/>
    <w:rsid w:val="00AE6AF5"/>
    <w:rsid w:val="00AE7E4D"/>
    <w:rsid w:val="00AF07EA"/>
    <w:rsid w:val="00AF0894"/>
    <w:rsid w:val="00AF0BB9"/>
    <w:rsid w:val="00AF0F9B"/>
    <w:rsid w:val="00AF11C4"/>
    <w:rsid w:val="00AF2207"/>
    <w:rsid w:val="00AF25E5"/>
    <w:rsid w:val="00AF2919"/>
    <w:rsid w:val="00AF39C4"/>
    <w:rsid w:val="00AF3A90"/>
    <w:rsid w:val="00AF417F"/>
    <w:rsid w:val="00AF459A"/>
    <w:rsid w:val="00AF53DA"/>
    <w:rsid w:val="00AF55EB"/>
    <w:rsid w:val="00AF572F"/>
    <w:rsid w:val="00AF7246"/>
    <w:rsid w:val="00B00160"/>
    <w:rsid w:val="00B01172"/>
    <w:rsid w:val="00B012FE"/>
    <w:rsid w:val="00B014B8"/>
    <w:rsid w:val="00B01566"/>
    <w:rsid w:val="00B017A2"/>
    <w:rsid w:val="00B0200F"/>
    <w:rsid w:val="00B02215"/>
    <w:rsid w:val="00B0255F"/>
    <w:rsid w:val="00B026D1"/>
    <w:rsid w:val="00B036BE"/>
    <w:rsid w:val="00B03BD3"/>
    <w:rsid w:val="00B055EB"/>
    <w:rsid w:val="00B05F20"/>
    <w:rsid w:val="00B073C7"/>
    <w:rsid w:val="00B07C66"/>
    <w:rsid w:val="00B07FDB"/>
    <w:rsid w:val="00B1030B"/>
    <w:rsid w:val="00B11A34"/>
    <w:rsid w:val="00B12158"/>
    <w:rsid w:val="00B122B4"/>
    <w:rsid w:val="00B13566"/>
    <w:rsid w:val="00B1364E"/>
    <w:rsid w:val="00B14D59"/>
    <w:rsid w:val="00B15103"/>
    <w:rsid w:val="00B151C2"/>
    <w:rsid w:val="00B154CB"/>
    <w:rsid w:val="00B16632"/>
    <w:rsid w:val="00B1694B"/>
    <w:rsid w:val="00B176D1"/>
    <w:rsid w:val="00B17984"/>
    <w:rsid w:val="00B17CDA"/>
    <w:rsid w:val="00B2058B"/>
    <w:rsid w:val="00B21EE3"/>
    <w:rsid w:val="00B23B0C"/>
    <w:rsid w:val="00B245AE"/>
    <w:rsid w:val="00B24D49"/>
    <w:rsid w:val="00B259CC"/>
    <w:rsid w:val="00B25D59"/>
    <w:rsid w:val="00B268C2"/>
    <w:rsid w:val="00B26FDA"/>
    <w:rsid w:val="00B270FF"/>
    <w:rsid w:val="00B278BB"/>
    <w:rsid w:val="00B279EC"/>
    <w:rsid w:val="00B27A0A"/>
    <w:rsid w:val="00B27BB6"/>
    <w:rsid w:val="00B27F25"/>
    <w:rsid w:val="00B27F93"/>
    <w:rsid w:val="00B30450"/>
    <w:rsid w:val="00B30D2B"/>
    <w:rsid w:val="00B3232E"/>
    <w:rsid w:val="00B32741"/>
    <w:rsid w:val="00B328D9"/>
    <w:rsid w:val="00B32E9C"/>
    <w:rsid w:val="00B330EC"/>
    <w:rsid w:val="00B3372A"/>
    <w:rsid w:val="00B34134"/>
    <w:rsid w:val="00B34305"/>
    <w:rsid w:val="00B34970"/>
    <w:rsid w:val="00B353D7"/>
    <w:rsid w:val="00B3553A"/>
    <w:rsid w:val="00B355DE"/>
    <w:rsid w:val="00B356EF"/>
    <w:rsid w:val="00B3603E"/>
    <w:rsid w:val="00B36173"/>
    <w:rsid w:val="00B36BF0"/>
    <w:rsid w:val="00B36C07"/>
    <w:rsid w:val="00B36EAA"/>
    <w:rsid w:val="00B37021"/>
    <w:rsid w:val="00B375C2"/>
    <w:rsid w:val="00B37604"/>
    <w:rsid w:val="00B378EB"/>
    <w:rsid w:val="00B41211"/>
    <w:rsid w:val="00B42245"/>
    <w:rsid w:val="00B422CC"/>
    <w:rsid w:val="00B4328A"/>
    <w:rsid w:val="00B4359F"/>
    <w:rsid w:val="00B436DE"/>
    <w:rsid w:val="00B4466F"/>
    <w:rsid w:val="00B449DF"/>
    <w:rsid w:val="00B45348"/>
    <w:rsid w:val="00B456E2"/>
    <w:rsid w:val="00B46732"/>
    <w:rsid w:val="00B467C7"/>
    <w:rsid w:val="00B46A63"/>
    <w:rsid w:val="00B47985"/>
    <w:rsid w:val="00B50759"/>
    <w:rsid w:val="00B514D8"/>
    <w:rsid w:val="00B52106"/>
    <w:rsid w:val="00B5254D"/>
    <w:rsid w:val="00B532DC"/>
    <w:rsid w:val="00B53EF4"/>
    <w:rsid w:val="00B54156"/>
    <w:rsid w:val="00B555D9"/>
    <w:rsid w:val="00B55C26"/>
    <w:rsid w:val="00B56148"/>
    <w:rsid w:val="00B56F43"/>
    <w:rsid w:val="00B57014"/>
    <w:rsid w:val="00B579C4"/>
    <w:rsid w:val="00B60014"/>
    <w:rsid w:val="00B6036C"/>
    <w:rsid w:val="00B6038E"/>
    <w:rsid w:val="00B603A0"/>
    <w:rsid w:val="00B6215E"/>
    <w:rsid w:val="00B623CD"/>
    <w:rsid w:val="00B62684"/>
    <w:rsid w:val="00B63439"/>
    <w:rsid w:val="00B639A5"/>
    <w:rsid w:val="00B63A56"/>
    <w:rsid w:val="00B64BD2"/>
    <w:rsid w:val="00B64EE8"/>
    <w:rsid w:val="00B650EE"/>
    <w:rsid w:val="00B6531D"/>
    <w:rsid w:val="00B66238"/>
    <w:rsid w:val="00B6711F"/>
    <w:rsid w:val="00B67214"/>
    <w:rsid w:val="00B67DA5"/>
    <w:rsid w:val="00B701A7"/>
    <w:rsid w:val="00B703F3"/>
    <w:rsid w:val="00B705B4"/>
    <w:rsid w:val="00B70E10"/>
    <w:rsid w:val="00B70F92"/>
    <w:rsid w:val="00B71C7D"/>
    <w:rsid w:val="00B71EBF"/>
    <w:rsid w:val="00B73814"/>
    <w:rsid w:val="00B73DAE"/>
    <w:rsid w:val="00B74014"/>
    <w:rsid w:val="00B74449"/>
    <w:rsid w:val="00B747F6"/>
    <w:rsid w:val="00B74D97"/>
    <w:rsid w:val="00B74FC0"/>
    <w:rsid w:val="00B75BB7"/>
    <w:rsid w:val="00B764D4"/>
    <w:rsid w:val="00B766E2"/>
    <w:rsid w:val="00B7677D"/>
    <w:rsid w:val="00B7733D"/>
    <w:rsid w:val="00B77575"/>
    <w:rsid w:val="00B775C7"/>
    <w:rsid w:val="00B8093D"/>
    <w:rsid w:val="00B811ED"/>
    <w:rsid w:val="00B81F72"/>
    <w:rsid w:val="00B83AFE"/>
    <w:rsid w:val="00B848A3"/>
    <w:rsid w:val="00B84929"/>
    <w:rsid w:val="00B84968"/>
    <w:rsid w:val="00B85426"/>
    <w:rsid w:val="00B85498"/>
    <w:rsid w:val="00B85CB5"/>
    <w:rsid w:val="00B86527"/>
    <w:rsid w:val="00B86698"/>
    <w:rsid w:val="00B87323"/>
    <w:rsid w:val="00B90641"/>
    <w:rsid w:val="00B90B0E"/>
    <w:rsid w:val="00B91051"/>
    <w:rsid w:val="00B9118E"/>
    <w:rsid w:val="00B9246D"/>
    <w:rsid w:val="00B92750"/>
    <w:rsid w:val="00B9298C"/>
    <w:rsid w:val="00B94A73"/>
    <w:rsid w:val="00B94A8C"/>
    <w:rsid w:val="00B95431"/>
    <w:rsid w:val="00B95840"/>
    <w:rsid w:val="00B959D7"/>
    <w:rsid w:val="00B95A6F"/>
    <w:rsid w:val="00B95C06"/>
    <w:rsid w:val="00B95EEA"/>
    <w:rsid w:val="00B97AC7"/>
    <w:rsid w:val="00B97E54"/>
    <w:rsid w:val="00B97F35"/>
    <w:rsid w:val="00BA07C4"/>
    <w:rsid w:val="00BA0814"/>
    <w:rsid w:val="00BA1E53"/>
    <w:rsid w:val="00BA2157"/>
    <w:rsid w:val="00BA27E6"/>
    <w:rsid w:val="00BA2DB8"/>
    <w:rsid w:val="00BA35A6"/>
    <w:rsid w:val="00BA3BC6"/>
    <w:rsid w:val="00BA40A1"/>
    <w:rsid w:val="00BA4295"/>
    <w:rsid w:val="00BA4FE1"/>
    <w:rsid w:val="00BA5302"/>
    <w:rsid w:val="00BA5484"/>
    <w:rsid w:val="00BA56EB"/>
    <w:rsid w:val="00BA640A"/>
    <w:rsid w:val="00BA6D3E"/>
    <w:rsid w:val="00BA7102"/>
    <w:rsid w:val="00BA73C8"/>
    <w:rsid w:val="00BA78B6"/>
    <w:rsid w:val="00BA79E2"/>
    <w:rsid w:val="00BB09FF"/>
    <w:rsid w:val="00BB0FD7"/>
    <w:rsid w:val="00BB1548"/>
    <w:rsid w:val="00BB16E4"/>
    <w:rsid w:val="00BB25C4"/>
    <w:rsid w:val="00BB28DF"/>
    <w:rsid w:val="00BB2A5C"/>
    <w:rsid w:val="00BB3771"/>
    <w:rsid w:val="00BB3A9C"/>
    <w:rsid w:val="00BB4819"/>
    <w:rsid w:val="00BB5142"/>
    <w:rsid w:val="00BB5825"/>
    <w:rsid w:val="00BB592E"/>
    <w:rsid w:val="00BB7AE3"/>
    <w:rsid w:val="00BB7B0D"/>
    <w:rsid w:val="00BC006D"/>
    <w:rsid w:val="00BC0632"/>
    <w:rsid w:val="00BC0788"/>
    <w:rsid w:val="00BC1BD7"/>
    <w:rsid w:val="00BC1D09"/>
    <w:rsid w:val="00BC20AF"/>
    <w:rsid w:val="00BC23B7"/>
    <w:rsid w:val="00BC309C"/>
    <w:rsid w:val="00BC45E6"/>
    <w:rsid w:val="00BC61F6"/>
    <w:rsid w:val="00BC6E61"/>
    <w:rsid w:val="00BC75F6"/>
    <w:rsid w:val="00BC7E5F"/>
    <w:rsid w:val="00BC7FA0"/>
    <w:rsid w:val="00BD0486"/>
    <w:rsid w:val="00BD05A0"/>
    <w:rsid w:val="00BD0880"/>
    <w:rsid w:val="00BD243B"/>
    <w:rsid w:val="00BD54B3"/>
    <w:rsid w:val="00BD5FD6"/>
    <w:rsid w:val="00BD6873"/>
    <w:rsid w:val="00BD6970"/>
    <w:rsid w:val="00BD73BA"/>
    <w:rsid w:val="00BE0212"/>
    <w:rsid w:val="00BE05FE"/>
    <w:rsid w:val="00BE08A7"/>
    <w:rsid w:val="00BE0E8E"/>
    <w:rsid w:val="00BE226C"/>
    <w:rsid w:val="00BE31FC"/>
    <w:rsid w:val="00BE337D"/>
    <w:rsid w:val="00BE37CC"/>
    <w:rsid w:val="00BE4C8F"/>
    <w:rsid w:val="00BE55AF"/>
    <w:rsid w:val="00BE60A0"/>
    <w:rsid w:val="00BE64A8"/>
    <w:rsid w:val="00BE681A"/>
    <w:rsid w:val="00BE6E28"/>
    <w:rsid w:val="00BE76BB"/>
    <w:rsid w:val="00BE7A28"/>
    <w:rsid w:val="00BF05B3"/>
    <w:rsid w:val="00BF05CF"/>
    <w:rsid w:val="00BF251C"/>
    <w:rsid w:val="00BF2567"/>
    <w:rsid w:val="00BF30EE"/>
    <w:rsid w:val="00BF49D8"/>
    <w:rsid w:val="00BF4BD5"/>
    <w:rsid w:val="00BF5249"/>
    <w:rsid w:val="00BF69EE"/>
    <w:rsid w:val="00BF6EAA"/>
    <w:rsid w:val="00BF7343"/>
    <w:rsid w:val="00BF751B"/>
    <w:rsid w:val="00BF77A9"/>
    <w:rsid w:val="00BF7B18"/>
    <w:rsid w:val="00C00930"/>
    <w:rsid w:val="00C01053"/>
    <w:rsid w:val="00C01E2A"/>
    <w:rsid w:val="00C02214"/>
    <w:rsid w:val="00C02617"/>
    <w:rsid w:val="00C02E4B"/>
    <w:rsid w:val="00C03029"/>
    <w:rsid w:val="00C03651"/>
    <w:rsid w:val="00C036BB"/>
    <w:rsid w:val="00C036C3"/>
    <w:rsid w:val="00C03C45"/>
    <w:rsid w:val="00C052FA"/>
    <w:rsid w:val="00C05484"/>
    <w:rsid w:val="00C05900"/>
    <w:rsid w:val="00C067FD"/>
    <w:rsid w:val="00C0689C"/>
    <w:rsid w:val="00C101E6"/>
    <w:rsid w:val="00C102DA"/>
    <w:rsid w:val="00C1039A"/>
    <w:rsid w:val="00C1085E"/>
    <w:rsid w:val="00C116FA"/>
    <w:rsid w:val="00C11EC0"/>
    <w:rsid w:val="00C123B3"/>
    <w:rsid w:val="00C13088"/>
    <w:rsid w:val="00C13A0F"/>
    <w:rsid w:val="00C13DC7"/>
    <w:rsid w:val="00C14093"/>
    <w:rsid w:val="00C150F5"/>
    <w:rsid w:val="00C15925"/>
    <w:rsid w:val="00C15DB7"/>
    <w:rsid w:val="00C165E5"/>
    <w:rsid w:val="00C1690F"/>
    <w:rsid w:val="00C20FD8"/>
    <w:rsid w:val="00C21460"/>
    <w:rsid w:val="00C21849"/>
    <w:rsid w:val="00C223BB"/>
    <w:rsid w:val="00C22496"/>
    <w:rsid w:val="00C22F35"/>
    <w:rsid w:val="00C231A1"/>
    <w:rsid w:val="00C23B09"/>
    <w:rsid w:val="00C24266"/>
    <w:rsid w:val="00C253A3"/>
    <w:rsid w:val="00C25B12"/>
    <w:rsid w:val="00C25D5B"/>
    <w:rsid w:val="00C26D7F"/>
    <w:rsid w:val="00C30297"/>
    <w:rsid w:val="00C319D9"/>
    <w:rsid w:val="00C32B87"/>
    <w:rsid w:val="00C33D02"/>
    <w:rsid w:val="00C34223"/>
    <w:rsid w:val="00C34571"/>
    <w:rsid w:val="00C35B69"/>
    <w:rsid w:val="00C361AD"/>
    <w:rsid w:val="00C36ACD"/>
    <w:rsid w:val="00C36F39"/>
    <w:rsid w:val="00C407FE"/>
    <w:rsid w:val="00C40A16"/>
    <w:rsid w:val="00C40B74"/>
    <w:rsid w:val="00C4144A"/>
    <w:rsid w:val="00C419D3"/>
    <w:rsid w:val="00C41A63"/>
    <w:rsid w:val="00C41A7E"/>
    <w:rsid w:val="00C4200F"/>
    <w:rsid w:val="00C421B3"/>
    <w:rsid w:val="00C4351B"/>
    <w:rsid w:val="00C436EC"/>
    <w:rsid w:val="00C43A2F"/>
    <w:rsid w:val="00C445EA"/>
    <w:rsid w:val="00C44B34"/>
    <w:rsid w:val="00C450B0"/>
    <w:rsid w:val="00C46347"/>
    <w:rsid w:val="00C46C28"/>
    <w:rsid w:val="00C475A3"/>
    <w:rsid w:val="00C47ACE"/>
    <w:rsid w:val="00C47AEC"/>
    <w:rsid w:val="00C47C1F"/>
    <w:rsid w:val="00C519F2"/>
    <w:rsid w:val="00C51A7D"/>
    <w:rsid w:val="00C51DF0"/>
    <w:rsid w:val="00C51FAD"/>
    <w:rsid w:val="00C521E7"/>
    <w:rsid w:val="00C53BAD"/>
    <w:rsid w:val="00C54007"/>
    <w:rsid w:val="00C55137"/>
    <w:rsid w:val="00C55194"/>
    <w:rsid w:val="00C55DF1"/>
    <w:rsid w:val="00C55E98"/>
    <w:rsid w:val="00C56947"/>
    <w:rsid w:val="00C56DF1"/>
    <w:rsid w:val="00C57798"/>
    <w:rsid w:val="00C57D64"/>
    <w:rsid w:val="00C6014C"/>
    <w:rsid w:val="00C60185"/>
    <w:rsid w:val="00C601AC"/>
    <w:rsid w:val="00C60591"/>
    <w:rsid w:val="00C6221E"/>
    <w:rsid w:val="00C62AFE"/>
    <w:rsid w:val="00C63120"/>
    <w:rsid w:val="00C63B7C"/>
    <w:rsid w:val="00C647F5"/>
    <w:rsid w:val="00C653A7"/>
    <w:rsid w:val="00C6591D"/>
    <w:rsid w:val="00C66A0B"/>
    <w:rsid w:val="00C66C72"/>
    <w:rsid w:val="00C703B2"/>
    <w:rsid w:val="00C70F44"/>
    <w:rsid w:val="00C71459"/>
    <w:rsid w:val="00C71940"/>
    <w:rsid w:val="00C71D24"/>
    <w:rsid w:val="00C71E36"/>
    <w:rsid w:val="00C720A8"/>
    <w:rsid w:val="00C72AA9"/>
    <w:rsid w:val="00C73D44"/>
    <w:rsid w:val="00C74011"/>
    <w:rsid w:val="00C7415D"/>
    <w:rsid w:val="00C746F6"/>
    <w:rsid w:val="00C74B40"/>
    <w:rsid w:val="00C75A9E"/>
    <w:rsid w:val="00C75B6A"/>
    <w:rsid w:val="00C75C6C"/>
    <w:rsid w:val="00C75D4D"/>
    <w:rsid w:val="00C764D8"/>
    <w:rsid w:val="00C77423"/>
    <w:rsid w:val="00C77627"/>
    <w:rsid w:val="00C804F0"/>
    <w:rsid w:val="00C80E34"/>
    <w:rsid w:val="00C81A92"/>
    <w:rsid w:val="00C82672"/>
    <w:rsid w:val="00C830CA"/>
    <w:rsid w:val="00C832C6"/>
    <w:rsid w:val="00C8401A"/>
    <w:rsid w:val="00C8525F"/>
    <w:rsid w:val="00C8586F"/>
    <w:rsid w:val="00C8760C"/>
    <w:rsid w:val="00C87BAE"/>
    <w:rsid w:val="00C90AFB"/>
    <w:rsid w:val="00C90DB6"/>
    <w:rsid w:val="00C90F3E"/>
    <w:rsid w:val="00C91324"/>
    <w:rsid w:val="00C91748"/>
    <w:rsid w:val="00C91A8B"/>
    <w:rsid w:val="00C92F73"/>
    <w:rsid w:val="00C93E25"/>
    <w:rsid w:val="00C94414"/>
    <w:rsid w:val="00C94457"/>
    <w:rsid w:val="00C95574"/>
    <w:rsid w:val="00C95E7C"/>
    <w:rsid w:val="00C968EB"/>
    <w:rsid w:val="00C9697C"/>
    <w:rsid w:val="00C96B2B"/>
    <w:rsid w:val="00C96B74"/>
    <w:rsid w:val="00C96C01"/>
    <w:rsid w:val="00C96FAA"/>
    <w:rsid w:val="00C97526"/>
    <w:rsid w:val="00C97C02"/>
    <w:rsid w:val="00CA2EC9"/>
    <w:rsid w:val="00CA3115"/>
    <w:rsid w:val="00CA3196"/>
    <w:rsid w:val="00CA40BE"/>
    <w:rsid w:val="00CA4C70"/>
    <w:rsid w:val="00CA750D"/>
    <w:rsid w:val="00CA78F3"/>
    <w:rsid w:val="00CA7E29"/>
    <w:rsid w:val="00CB007E"/>
    <w:rsid w:val="00CB0593"/>
    <w:rsid w:val="00CB0BB7"/>
    <w:rsid w:val="00CB0C8C"/>
    <w:rsid w:val="00CB18A8"/>
    <w:rsid w:val="00CB1975"/>
    <w:rsid w:val="00CB2525"/>
    <w:rsid w:val="00CB2DD8"/>
    <w:rsid w:val="00CB34DD"/>
    <w:rsid w:val="00CB46AB"/>
    <w:rsid w:val="00CB4AC7"/>
    <w:rsid w:val="00CB5C23"/>
    <w:rsid w:val="00CB6175"/>
    <w:rsid w:val="00CB6667"/>
    <w:rsid w:val="00CB6965"/>
    <w:rsid w:val="00CB73A6"/>
    <w:rsid w:val="00CB7DE0"/>
    <w:rsid w:val="00CC036D"/>
    <w:rsid w:val="00CC0BD2"/>
    <w:rsid w:val="00CC0F42"/>
    <w:rsid w:val="00CC2B2E"/>
    <w:rsid w:val="00CC342B"/>
    <w:rsid w:val="00CC3BD2"/>
    <w:rsid w:val="00CC3FFE"/>
    <w:rsid w:val="00CC5812"/>
    <w:rsid w:val="00CC5917"/>
    <w:rsid w:val="00CC5CB5"/>
    <w:rsid w:val="00CC685D"/>
    <w:rsid w:val="00CC7AFF"/>
    <w:rsid w:val="00CD0BDD"/>
    <w:rsid w:val="00CD0FA1"/>
    <w:rsid w:val="00CD1068"/>
    <w:rsid w:val="00CD12D5"/>
    <w:rsid w:val="00CD2408"/>
    <w:rsid w:val="00CD28B3"/>
    <w:rsid w:val="00CD2C58"/>
    <w:rsid w:val="00CD30A8"/>
    <w:rsid w:val="00CD3590"/>
    <w:rsid w:val="00CD36B6"/>
    <w:rsid w:val="00CD373C"/>
    <w:rsid w:val="00CD3D60"/>
    <w:rsid w:val="00CD4640"/>
    <w:rsid w:val="00CD4D38"/>
    <w:rsid w:val="00CD52EF"/>
    <w:rsid w:val="00CD55C3"/>
    <w:rsid w:val="00CD6363"/>
    <w:rsid w:val="00CD6667"/>
    <w:rsid w:val="00CD6920"/>
    <w:rsid w:val="00CD7340"/>
    <w:rsid w:val="00CD791C"/>
    <w:rsid w:val="00CD7EAD"/>
    <w:rsid w:val="00CE00E9"/>
    <w:rsid w:val="00CE0754"/>
    <w:rsid w:val="00CE186E"/>
    <w:rsid w:val="00CE1F95"/>
    <w:rsid w:val="00CE282A"/>
    <w:rsid w:val="00CE2EFE"/>
    <w:rsid w:val="00CE37B9"/>
    <w:rsid w:val="00CE3D92"/>
    <w:rsid w:val="00CE3E68"/>
    <w:rsid w:val="00CE471E"/>
    <w:rsid w:val="00CE4A90"/>
    <w:rsid w:val="00CE4ABB"/>
    <w:rsid w:val="00CE518C"/>
    <w:rsid w:val="00CE54E3"/>
    <w:rsid w:val="00CE590D"/>
    <w:rsid w:val="00CE6BD2"/>
    <w:rsid w:val="00CE6F0B"/>
    <w:rsid w:val="00CE719B"/>
    <w:rsid w:val="00CE78A9"/>
    <w:rsid w:val="00CF0BF7"/>
    <w:rsid w:val="00CF0FCD"/>
    <w:rsid w:val="00CF1332"/>
    <w:rsid w:val="00CF1410"/>
    <w:rsid w:val="00CF1638"/>
    <w:rsid w:val="00CF1656"/>
    <w:rsid w:val="00CF22B0"/>
    <w:rsid w:val="00CF2580"/>
    <w:rsid w:val="00CF365A"/>
    <w:rsid w:val="00CF3D68"/>
    <w:rsid w:val="00CF4CBD"/>
    <w:rsid w:val="00CF5445"/>
    <w:rsid w:val="00CF675D"/>
    <w:rsid w:val="00CF6D9E"/>
    <w:rsid w:val="00CF6DBF"/>
    <w:rsid w:val="00CF765A"/>
    <w:rsid w:val="00CF7BB3"/>
    <w:rsid w:val="00CF7BD4"/>
    <w:rsid w:val="00D000B2"/>
    <w:rsid w:val="00D0097E"/>
    <w:rsid w:val="00D01668"/>
    <w:rsid w:val="00D023A9"/>
    <w:rsid w:val="00D0303C"/>
    <w:rsid w:val="00D03404"/>
    <w:rsid w:val="00D04F6E"/>
    <w:rsid w:val="00D05306"/>
    <w:rsid w:val="00D05775"/>
    <w:rsid w:val="00D05982"/>
    <w:rsid w:val="00D05E05"/>
    <w:rsid w:val="00D072FD"/>
    <w:rsid w:val="00D10334"/>
    <w:rsid w:val="00D10338"/>
    <w:rsid w:val="00D11294"/>
    <w:rsid w:val="00D1193C"/>
    <w:rsid w:val="00D129BD"/>
    <w:rsid w:val="00D12FE7"/>
    <w:rsid w:val="00D13247"/>
    <w:rsid w:val="00D13DD7"/>
    <w:rsid w:val="00D154DE"/>
    <w:rsid w:val="00D15A57"/>
    <w:rsid w:val="00D1631A"/>
    <w:rsid w:val="00D163D2"/>
    <w:rsid w:val="00D16841"/>
    <w:rsid w:val="00D16A8F"/>
    <w:rsid w:val="00D175E1"/>
    <w:rsid w:val="00D17E1D"/>
    <w:rsid w:val="00D20975"/>
    <w:rsid w:val="00D20FF9"/>
    <w:rsid w:val="00D21732"/>
    <w:rsid w:val="00D21BFE"/>
    <w:rsid w:val="00D21F6D"/>
    <w:rsid w:val="00D23C00"/>
    <w:rsid w:val="00D25212"/>
    <w:rsid w:val="00D25922"/>
    <w:rsid w:val="00D26144"/>
    <w:rsid w:val="00D27439"/>
    <w:rsid w:val="00D2780B"/>
    <w:rsid w:val="00D278E5"/>
    <w:rsid w:val="00D30771"/>
    <w:rsid w:val="00D31031"/>
    <w:rsid w:val="00D3150A"/>
    <w:rsid w:val="00D317E0"/>
    <w:rsid w:val="00D3205A"/>
    <w:rsid w:val="00D32E1A"/>
    <w:rsid w:val="00D32F6F"/>
    <w:rsid w:val="00D33465"/>
    <w:rsid w:val="00D33493"/>
    <w:rsid w:val="00D33751"/>
    <w:rsid w:val="00D338BA"/>
    <w:rsid w:val="00D33E93"/>
    <w:rsid w:val="00D340D2"/>
    <w:rsid w:val="00D340FA"/>
    <w:rsid w:val="00D35878"/>
    <w:rsid w:val="00D362D0"/>
    <w:rsid w:val="00D36EA4"/>
    <w:rsid w:val="00D408A0"/>
    <w:rsid w:val="00D4157F"/>
    <w:rsid w:val="00D42225"/>
    <w:rsid w:val="00D42696"/>
    <w:rsid w:val="00D42D7F"/>
    <w:rsid w:val="00D449F4"/>
    <w:rsid w:val="00D45EB4"/>
    <w:rsid w:val="00D467AF"/>
    <w:rsid w:val="00D5043D"/>
    <w:rsid w:val="00D5134C"/>
    <w:rsid w:val="00D5192F"/>
    <w:rsid w:val="00D51A9E"/>
    <w:rsid w:val="00D51F96"/>
    <w:rsid w:val="00D52178"/>
    <w:rsid w:val="00D52603"/>
    <w:rsid w:val="00D52CB3"/>
    <w:rsid w:val="00D53712"/>
    <w:rsid w:val="00D53D43"/>
    <w:rsid w:val="00D54D5C"/>
    <w:rsid w:val="00D54DAB"/>
    <w:rsid w:val="00D54EC1"/>
    <w:rsid w:val="00D55707"/>
    <w:rsid w:val="00D55738"/>
    <w:rsid w:val="00D573BB"/>
    <w:rsid w:val="00D57B52"/>
    <w:rsid w:val="00D57D07"/>
    <w:rsid w:val="00D57F5B"/>
    <w:rsid w:val="00D60081"/>
    <w:rsid w:val="00D60954"/>
    <w:rsid w:val="00D60D4A"/>
    <w:rsid w:val="00D60E6D"/>
    <w:rsid w:val="00D6124B"/>
    <w:rsid w:val="00D619E2"/>
    <w:rsid w:val="00D6225A"/>
    <w:rsid w:val="00D6267A"/>
    <w:rsid w:val="00D63CC1"/>
    <w:rsid w:val="00D63CE0"/>
    <w:rsid w:val="00D642F2"/>
    <w:rsid w:val="00D64550"/>
    <w:rsid w:val="00D64A3D"/>
    <w:rsid w:val="00D65110"/>
    <w:rsid w:val="00D65B7D"/>
    <w:rsid w:val="00D661C9"/>
    <w:rsid w:val="00D66B73"/>
    <w:rsid w:val="00D67247"/>
    <w:rsid w:val="00D67508"/>
    <w:rsid w:val="00D67ADD"/>
    <w:rsid w:val="00D67C3C"/>
    <w:rsid w:val="00D70333"/>
    <w:rsid w:val="00D71A45"/>
    <w:rsid w:val="00D72090"/>
    <w:rsid w:val="00D72671"/>
    <w:rsid w:val="00D73030"/>
    <w:rsid w:val="00D73276"/>
    <w:rsid w:val="00D7371D"/>
    <w:rsid w:val="00D739F6"/>
    <w:rsid w:val="00D74555"/>
    <w:rsid w:val="00D767A7"/>
    <w:rsid w:val="00D76E9D"/>
    <w:rsid w:val="00D76F92"/>
    <w:rsid w:val="00D77633"/>
    <w:rsid w:val="00D77821"/>
    <w:rsid w:val="00D8015B"/>
    <w:rsid w:val="00D80CBA"/>
    <w:rsid w:val="00D80E5E"/>
    <w:rsid w:val="00D8171C"/>
    <w:rsid w:val="00D82950"/>
    <w:rsid w:val="00D82BEF"/>
    <w:rsid w:val="00D83043"/>
    <w:rsid w:val="00D833D8"/>
    <w:rsid w:val="00D84822"/>
    <w:rsid w:val="00D85F66"/>
    <w:rsid w:val="00D860D7"/>
    <w:rsid w:val="00D86541"/>
    <w:rsid w:val="00D86746"/>
    <w:rsid w:val="00D87A27"/>
    <w:rsid w:val="00D9049D"/>
    <w:rsid w:val="00D91B14"/>
    <w:rsid w:val="00D922BC"/>
    <w:rsid w:val="00D92F64"/>
    <w:rsid w:val="00D940FB"/>
    <w:rsid w:val="00D9426B"/>
    <w:rsid w:val="00D943B6"/>
    <w:rsid w:val="00D95714"/>
    <w:rsid w:val="00D95C08"/>
    <w:rsid w:val="00D96160"/>
    <w:rsid w:val="00D9645C"/>
    <w:rsid w:val="00D9664F"/>
    <w:rsid w:val="00D96A8A"/>
    <w:rsid w:val="00D97130"/>
    <w:rsid w:val="00D972BC"/>
    <w:rsid w:val="00D97793"/>
    <w:rsid w:val="00DA0823"/>
    <w:rsid w:val="00DA0B69"/>
    <w:rsid w:val="00DA1FFA"/>
    <w:rsid w:val="00DA22F4"/>
    <w:rsid w:val="00DA2634"/>
    <w:rsid w:val="00DA3205"/>
    <w:rsid w:val="00DA3228"/>
    <w:rsid w:val="00DA37D2"/>
    <w:rsid w:val="00DA3F12"/>
    <w:rsid w:val="00DA4094"/>
    <w:rsid w:val="00DA4455"/>
    <w:rsid w:val="00DA5BD8"/>
    <w:rsid w:val="00DA6106"/>
    <w:rsid w:val="00DA6134"/>
    <w:rsid w:val="00DA62C1"/>
    <w:rsid w:val="00DA7CC1"/>
    <w:rsid w:val="00DA7ED8"/>
    <w:rsid w:val="00DB0F94"/>
    <w:rsid w:val="00DB1365"/>
    <w:rsid w:val="00DB1894"/>
    <w:rsid w:val="00DB3499"/>
    <w:rsid w:val="00DB3C1D"/>
    <w:rsid w:val="00DB45AE"/>
    <w:rsid w:val="00DB4DF2"/>
    <w:rsid w:val="00DB4FAF"/>
    <w:rsid w:val="00DB619E"/>
    <w:rsid w:val="00DB63CA"/>
    <w:rsid w:val="00DB64C5"/>
    <w:rsid w:val="00DB6592"/>
    <w:rsid w:val="00DB729F"/>
    <w:rsid w:val="00DB7479"/>
    <w:rsid w:val="00DB7808"/>
    <w:rsid w:val="00DB7998"/>
    <w:rsid w:val="00DC0689"/>
    <w:rsid w:val="00DC0D23"/>
    <w:rsid w:val="00DC22F0"/>
    <w:rsid w:val="00DC325D"/>
    <w:rsid w:val="00DC396C"/>
    <w:rsid w:val="00DC3C31"/>
    <w:rsid w:val="00DC3CFB"/>
    <w:rsid w:val="00DC5081"/>
    <w:rsid w:val="00DC6F3A"/>
    <w:rsid w:val="00DC77E7"/>
    <w:rsid w:val="00DC7ED4"/>
    <w:rsid w:val="00DD03A4"/>
    <w:rsid w:val="00DD0FFF"/>
    <w:rsid w:val="00DD2726"/>
    <w:rsid w:val="00DD5078"/>
    <w:rsid w:val="00DD5213"/>
    <w:rsid w:val="00DD58DA"/>
    <w:rsid w:val="00DE029A"/>
    <w:rsid w:val="00DE0DD1"/>
    <w:rsid w:val="00DE105E"/>
    <w:rsid w:val="00DE207B"/>
    <w:rsid w:val="00DE261C"/>
    <w:rsid w:val="00DE276A"/>
    <w:rsid w:val="00DE27E5"/>
    <w:rsid w:val="00DE2C2E"/>
    <w:rsid w:val="00DE3583"/>
    <w:rsid w:val="00DE35D3"/>
    <w:rsid w:val="00DE495A"/>
    <w:rsid w:val="00DE4D4C"/>
    <w:rsid w:val="00DE4FF6"/>
    <w:rsid w:val="00DE5228"/>
    <w:rsid w:val="00DE56F8"/>
    <w:rsid w:val="00DE5F5C"/>
    <w:rsid w:val="00DE5F90"/>
    <w:rsid w:val="00DE5FC6"/>
    <w:rsid w:val="00DE69B7"/>
    <w:rsid w:val="00DE69D2"/>
    <w:rsid w:val="00DE6B52"/>
    <w:rsid w:val="00DE7024"/>
    <w:rsid w:val="00DE755A"/>
    <w:rsid w:val="00DF1195"/>
    <w:rsid w:val="00DF1672"/>
    <w:rsid w:val="00DF16CE"/>
    <w:rsid w:val="00DF1B76"/>
    <w:rsid w:val="00DF2D32"/>
    <w:rsid w:val="00DF342F"/>
    <w:rsid w:val="00DF3A92"/>
    <w:rsid w:val="00DF3F96"/>
    <w:rsid w:val="00DF4A1D"/>
    <w:rsid w:val="00DF5B9F"/>
    <w:rsid w:val="00DF66DF"/>
    <w:rsid w:val="00DF707F"/>
    <w:rsid w:val="00DF7500"/>
    <w:rsid w:val="00DF7F82"/>
    <w:rsid w:val="00E00A17"/>
    <w:rsid w:val="00E0143A"/>
    <w:rsid w:val="00E014A6"/>
    <w:rsid w:val="00E02D6E"/>
    <w:rsid w:val="00E02FBF"/>
    <w:rsid w:val="00E03D19"/>
    <w:rsid w:val="00E03E28"/>
    <w:rsid w:val="00E04148"/>
    <w:rsid w:val="00E042BD"/>
    <w:rsid w:val="00E044B1"/>
    <w:rsid w:val="00E04A02"/>
    <w:rsid w:val="00E05737"/>
    <w:rsid w:val="00E05E3B"/>
    <w:rsid w:val="00E06625"/>
    <w:rsid w:val="00E06788"/>
    <w:rsid w:val="00E06855"/>
    <w:rsid w:val="00E068A5"/>
    <w:rsid w:val="00E06A9D"/>
    <w:rsid w:val="00E0722B"/>
    <w:rsid w:val="00E11C47"/>
    <w:rsid w:val="00E1275A"/>
    <w:rsid w:val="00E12F43"/>
    <w:rsid w:val="00E134F4"/>
    <w:rsid w:val="00E13650"/>
    <w:rsid w:val="00E13817"/>
    <w:rsid w:val="00E138D8"/>
    <w:rsid w:val="00E13AE5"/>
    <w:rsid w:val="00E13C7A"/>
    <w:rsid w:val="00E1506B"/>
    <w:rsid w:val="00E15324"/>
    <w:rsid w:val="00E153C8"/>
    <w:rsid w:val="00E1617E"/>
    <w:rsid w:val="00E1647D"/>
    <w:rsid w:val="00E164EA"/>
    <w:rsid w:val="00E16E0E"/>
    <w:rsid w:val="00E16F53"/>
    <w:rsid w:val="00E173C5"/>
    <w:rsid w:val="00E20A7B"/>
    <w:rsid w:val="00E20DB9"/>
    <w:rsid w:val="00E21EAB"/>
    <w:rsid w:val="00E22280"/>
    <w:rsid w:val="00E236E8"/>
    <w:rsid w:val="00E24662"/>
    <w:rsid w:val="00E247EA"/>
    <w:rsid w:val="00E25DA6"/>
    <w:rsid w:val="00E25F34"/>
    <w:rsid w:val="00E27F8A"/>
    <w:rsid w:val="00E31783"/>
    <w:rsid w:val="00E32AFD"/>
    <w:rsid w:val="00E33873"/>
    <w:rsid w:val="00E33D77"/>
    <w:rsid w:val="00E3411B"/>
    <w:rsid w:val="00E34572"/>
    <w:rsid w:val="00E34937"/>
    <w:rsid w:val="00E34A2D"/>
    <w:rsid w:val="00E35755"/>
    <w:rsid w:val="00E37052"/>
    <w:rsid w:val="00E379FE"/>
    <w:rsid w:val="00E37D17"/>
    <w:rsid w:val="00E40A5D"/>
    <w:rsid w:val="00E40F6A"/>
    <w:rsid w:val="00E4147C"/>
    <w:rsid w:val="00E41556"/>
    <w:rsid w:val="00E41E54"/>
    <w:rsid w:val="00E4205F"/>
    <w:rsid w:val="00E42090"/>
    <w:rsid w:val="00E421F1"/>
    <w:rsid w:val="00E424EE"/>
    <w:rsid w:val="00E428A4"/>
    <w:rsid w:val="00E437F0"/>
    <w:rsid w:val="00E44A7D"/>
    <w:rsid w:val="00E44F70"/>
    <w:rsid w:val="00E45007"/>
    <w:rsid w:val="00E45C0A"/>
    <w:rsid w:val="00E45C4D"/>
    <w:rsid w:val="00E45E26"/>
    <w:rsid w:val="00E45E72"/>
    <w:rsid w:val="00E46ACA"/>
    <w:rsid w:val="00E4752C"/>
    <w:rsid w:val="00E4778E"/>
    <w:rsid w:val="00E5025B"/>
    <w:rsid w:val="00E50518"/>
    <w:rsid w:val="00E50A20"/>
    <w:rsid w:val="00E518F4"/>
    <w:rsid w:val="00E525C3"/>
    <w:rsid w:val="00E52911"/>
    <w:rsid w:val="00E52BBB"/>
    <w:rsid w:val="00E52C75"/>
    <w:rsid w:val="00E54899"/>
    <w:rsid w:val="00E562C4"/>
    <w:rsid w:val="00E56985"/>
    <w:rsid w:val="00E573E9"/>
    <w:rsid w:val="00E5776F"/>
    <w:rsid w:val="00E57AA5"/>
    <w:rsid w:val="00E57B98"/>
    <w:rsid w:val="00E602D4"/>
    <w:rsid w:val="00E6138C"/>
    <w:rsid w:val="00E6154F"/>
    <w:rsid w:val="00E61669"/>
    <w:rsid w:val="00E61A82"/>
    <w:rsid w:val="00E62AD1"/>
    <w:rsid w:val="00E63510"/>
    <w:rsid w:val="00E64223"/>
    <w:rsid w:val="00E648D2"/>
    <w:rsid w:val="00E65CEF"/>
    <w:rsid w:val="00E65FB4"/>
    <w:rsid w:val="00E66747"/>
    <w:rsid w:val="00E66BF3"/>
    <w:rsid w:val="00E66DEC"/>
    <w:rsid w:val="00E67D71"/>
    <w:rsid w:val="00E70713"/>
    <w:rsid w:val="00E71286"/>
    <w:rsid w:val="00E7156C"/>
    <w:rsid w:val="00E71FBB"/>
    <w:rsid w:val="00E7286F"/>
    <w:rsid w:val="00E72E14"/>
    <w:rsid w:val="00E73536"/>
    <w:rsid w:val="00E745DA"/>
    <w:rsid w:val="00E75418"/>
    <w:rsid w:val="00E76224"/>
    <w:rsid w:val="00E76BA1"/>
    <w:rsid w:val="00E77F13"/>
    <w:rsid w:val="00E80268"/>
    <w:rsid w:val="00E812A4"/>
    <w:rsid w:val="00E81A24"/>
    <w:rsid w:val="00E81F62"/>
    <w:rsid w:val="00E8295A"/>
    <w:rsid w:val="00E82A73"/>
    <w:rsid w:val="00E832D9"/>
    <w:rsid w:val="00E833E4"/>
    <w:rsid w:val="00E846F6"/>
    <w:rsid w:val="00E86305"/>
    <w:rsid w:val="00E864EE"/>
    <w:rsid w:val="00E86E44"/>
    <w:rsid w:val="00E8784A"/>
    <w:rsid w:val="00E90DE4"/>
    <w:rsid w:val="00E914A2"/>
    <w:rsid w:val="00E92EB2"/>
    <w:rsid w:val="00E93705"/>
    <w:rsid w:val="00E93D8F"/>
    <w:rsid w:val="00E93FBB"/>
    <w:rsid w:val="00E94AA5"/>
    <w:rsid w:val="00E94D1C"/>
    <w:rsid w:val="00E954E9"/>
    <w:rsid w:val="00E95991"/>
    <w:rsid w:val="00E959DF"/>
    <w:rsid w:val="00E9649C"/>
    <w:rsid w:val="00E9653A"/>
    <w:rsid w:val="00E9753A"/>
    <w:rsid w:val="00E9764D"/>
    <w:rsid w:val="00E976A6"/>
    <w:rsid w:val="00E977A1"/>
    <w:rsid w:val="00EA023A"/>
    <w:rsid w:val="00EA1F63"/>
    <w:rsid w:val="00EA218A"/>
    <w:rsid w:val="00EA22C9"/>
    <w:rsid w:val="00EA34A0"/>
    <w:rsid w:val="00EA3A49"/>
    <w:rsid w:val="00EA3E5A"/>
    <w:rsid w:val="00EA4272"/>
    <w:rsid w:val="00EA45BF"/>
    <w:rsid w:val="00EA48E4"/>
    <w:rsid w:val="00EA4AA0"/>
    <w:rsid w:val="00EA4B44"/>
    <w:rsid w:val="00EA4D03"/>
    <w:rsid w:val="00EA5F64"/>
    <w:rsid w:val="00EA617C"/>
    <w:rsid w:val="00EA6CCC"/>
    <w:rsid w:val="00EA7380"/>
    <w:rsid w:val="00EA74C7"/>
    <w:rsid w:val="00EA7D44"/>
    <w:rsid w:val="00EB0C50"/>
    <w:rsid w:val="00EB0D4B"/>
    <w:rsid w:val="00EB1BDE"/>
    <w:rsid w:val="00EB1BED"/>
    <w:rsid w:val="00EB1F29"/>
    <w:rsid w:val="00EB2036"/>
    <w:rsid w:val="00EB28D8"/>
    <w:rsid w:val="00EB37AE"/>
    <w:rsid w:val="00EB3E9C"/>
    <w:rsid w:val="00EB4631"/>
    <w:rsid w:val="00EB479A"/>
    <w:rsid w:val="00EB4831"/>
    <w:rsid w:val="00EB4E5E"/>
    <w:rsid w:val="00EB4EAE"/>
    <w:rsid w:val="00EB61DF"/>
    <w:rsid w:val="00EB6C0F"/>
    <w:rsid w:val="00EC01BD"/>
    <w:rsid w:val="00EC01EC"/>
    <w:rsid w:val="00EC020E"/>
    <w:rsid w:val="00EC0886"/>
    <w:rsid w:val="00EC0A02"/>
    <w:rsid w:val="00EC17E8"/>
    <w:rsid w:val="00EC2B71"/>
    <w:rsid w:val="00EC2EFB"/>
    <w:rsid w:val="00EC30A7"/>
    <w:rsid w:val="00EC4887"/>
    <w:rsid w:val="00EC4BD1"/>
    <w:rsid w:val="00EC5293"/>
    <w:rsid w:val="00EC5CE0"/>
    <w:rsid w:val="00EC6029"/>
    <w:rsid w:val="00EC6D8C"/>
    <w:rsid w:val="00EC7580"/>
    <w:rsid w:val="00ED0088"/>
    <w:rsid w:val="00ED01BA"/>
    <w:rsid w:val="00ED0697"/>
    <w:rsid w:val="00ED0D6A"/>
    <w:rsid w:val="00ED19D2"/>
    <w:rsid w:val="00ED30C6"/>
    <w:rsid w:val="00ED4D82"/>
    <w:rsid w:val="00ED4DC3"/>
    <w:rsid w:val="00ED58FD"/>
    <w:rsid w:val="00ED5914"/>
    <w:rsid w:val="00ED5993"/>
    <w:rsid w:val="00ED5ADC"/>
    <w:rsid w:val="00ED6DC2"/>
    <w:rsid w:val="00ED78A6"/>
    <w:rsid w:val="00ED78E0"/>
    <w:rsid w:val="00ED7AA0"/>
    <w:rsid w:val="00EE0DCB"/>
    <w:rsid w:val="00EE1687"/>
    <w:rsid w:val="00EE2E03"/>
    <w:rsid w:val="00EE2EA0"/>
    <w:rsid w:val="00EE33DF"/>
    <w:rsid w:val="00EE35CD"/>
    <w:rsid w:val="00EE395E"/>
    <w:rsid w:val="00EE3D71"/>
    <w:rsid w:val="00EE54A1"/>
    <w:rsid w:val="00EE6C0F"/>
    <w:rsid w:val="00EE6CA9"/>
    <w:rsid w:val="00EE7400"/>
    <w:rsid w:val="00EE7B4D"/>
    <w:rsid w:val="00EE7DEC"/>
    <w:rsid w:val="00EF0D4A"/>
    <w:rsid w:val="00EF16DE"/>
    <w:rsid w:val="00EF1CE3"/>
    <w:rsid w:val="00EF1D0E"/>
    <w:rsid w:val="00EF33E1"/>
    <w:rsid w:val="00EF37AC"/>
    <w:rsid w:val="00EF4A4D"/>
    <w:rsid w:val="00EF4B31"/>
    <w:rsid w:val="00EF4ED1"/>
    <w:rsid w:val="00EF524C"/>
    <w:rsid w:val="00EF5EF7"/>
    <w:rsid w:val="00EF648D"/>
    <w:rsid w:val="00EF6795"/>
    <w:rsid w:val="00EF6919"/>
    <w:rsid w:val="00EF71E4"/>
    <w:rsid w:val="00EF730B"/>
    <w:rsid w:val="00EF76AE"/>
    <w:rsid w:val="00F00062"/>
    <w:rsid w:val="00F004FE"/>
    <w:rsid w:val="00F00AE1"/>
    <w:rsid w:val="00F0152B"/>
    <w:rsid w:val="00F02173"/>
    <w:rsid w:val="00F02977"/>
    <w:rsid w:val="00F03E41"/>
    <w:rsid w:val="00F04565"/>
    <w:rsid w:val="00F047BD"/>
    <w:rsid w:val="00F04C66"/>
    <w:rsid w:val="00F056A1"/>
    <w:rsid w:val="00F05E7F"/>
    <w:rsid w:val="00F0622E"/>
    <w:rsid w:val="00F065CF"/>
    <w:rsid w:val="00F06E5E"/>
    <w:rsid w:val="00F06F7A"/>
    <w:rsid w:val="00F07192"/>
    <w:rsid w:val="00F07575"/>
    <w:rsid w:val="00F079A8"/>
    <w:rsid w:val="00F079BB"/>
    <w:rsid w:val="00F07D21"/>
    <w:rsid w:val="00F11454"/>
    <w:rsid w:val="00F12EE8"/>
    <w:rsid w:val="00F12F71"/>
    <w:rsid w:val="00F1344B"/>
    <w:rsid w:val="00F135E3"/>
    <w:rsid w:val="00F13F8C"/>
    <w:rsid w:val="00F15215"/>
    <w:rsid w:val="00F15A35"/>
    <w:rsid w:val="00F167B1"/>
    <w:rsid w:val="00F168F4"/>
    <w:rsid w:val="00F17221"/>
    <w:rsid w:val="00F200A9"/>
    <w:rsid w:val="00F2138D"/>
    <w:rsid w:val="00F226C8"/>
    <w:rsid w:val="00F22F37"/>
    <w:rsid w:val="00F238DC"/>
    <w:rsid w:val="00F249F2"/>
    <w:rsid w:val="00F256DA"/>
    <w:rsid w:val="00F257A9"/>
    <w:rsid w:val="00F27147"/>
    <w:rsid w:val="00F2714F"/>
    <w:rsid w:val="00F2774D"/>
    <w:rsid w:val="00F279D4"/>
    <w:rsid w:val="00F3024B"/>
    <w:rsid w:val="00F306E6"/>
    <w:rsid w:val="00F31E02"/>
    <w:rsid w:val="00F32832"/>
    <w:rsid w:val="00F32BB5"/>
    <w:rsid w:val="00F3340F"/>
    <w:rsid w:val="00F33B78"/>
    <w:rsid w:val="00F351BD"/>
    <w:rsid w:val="00F35AA5"/>
    <w:rsid w:val="00F364FA"/>
    <w:rsid w:val="00F370E9"/>
    <w:rsid w:val="00F37286"/>
    <w:rsid w:val="00F374AB"/>
    <w:rsid w:val="00F377C5"/>
    <w:rsid w:val="00F379DC"/>
    <w:rsid w:val="00F405C1"/>
    <w:rsid w:val="00F40789"/>
    <w:rsid w:val="00F407CC"/>
    <w:rsid w:val="00F41354"/>
    <w:rsid w:val="00F4260F"/>
    <w:rsid w:val="00F42962"/>
    <w:rsid w:val="00F437A0"/>
    <w:rsid w:val="00F4429A"/>
    <w:rsid w:val="00F444A1"/>
    <w:rsid w:val="00F444EE"/>
    <w:rsid w:val="00F44AD8"/>
    <w:rsid w:val="00F4516D"/>
    <w:rsid w:val="00F45F42"/>
    <w:rsid w:val="00F4637C"/>
    <w:rsid w:val="00F46969"/>
    <w:rsid w:val="00F4758E"/>
    <w:rsid w:val="00F476D4"/>
    <w:rsid w:val="00F47B01"/>
    <w:rsid w:val="00F47D53"/>
    <w:rsid w:val="00F500AF"/>
    <w:rsid w:val="00F50487"/>
    <w:rsid w:val="00F505E1"/>
    <w:rsid w:val="00F51000"/>
    <w:rsid w:val="00F51410"/>
    <w:rsid w:val="00F51636"/>
    <w:rsid w:val="00F51961"/>
    <w:rsid w:val="00F523AA"/>
    <w:rsid w:val="00F525C4"/>
    <w:rsid w:val="00F52748"/>
    <w:rsid w:val="00F52C69"/>
    <w:rsid w:val="00F53AE5"/>
    <w:rsid w:val="00F53F3E"/>
    <w:rsid w:val="00F53F51"/>
    <w:rsid w:val="00F541E8"/>
    <w:rsid w:val="00F55200"/>
    <w:rsid w:val="00F55499"/>
    <w:rsid w:val="00F55CA8"/>
    <w:rsid w:val="00F55CAA"/>
    <w:rsid w:val="00F563AC"/>
    <w:rsid w:val="00F56594"/>
    <w:rsid w:val="00F573F5"/>
    <w:rsid w:val="00F574FA"/>
    <w:rsid w:val="00F57F90"/>
    <w:rsid w:val="00F600EC"/>
    <w:rsid w:val="00F6093A"/>
    <w:rsid w:val="00F63FF6"/>
    <w:rsid w:val="00F6564A"/>
    <w:rsid w:val="00F656CF"/>
    <w:rsid w:val="00F666CA"/>
    <w:rsid w:val="00F672A1"/>
    <w:rsid w:val="00F70165"/>
    <w:rsid w:val="00F70759"/>
    <w:rsid w:val="00F70CFD"/>
    <w:rsid w:val="00F71553"/>
    <w:rsid w:val="00F716A3"/>
    <w:rsid w:val="00F717E0"/>
    <w:rsid w:val="00F73292"/>
    <w:rsid w:val="00F739C7"/>
    <w:rsid w:val="00F73AD6"/>
    <w:rsid w:val="00F74785"/>
    <w:rsid w:val="00F74E28"/>
    <w:rsid w:val="00F758E0"/>
    <w:rsid w:val="00F7772E"/>
    <w:rsid w:val="00F77E3C"/>
    <w:rsid w:val="00F77EDB"/>
    <w:rsid w:val="00F80941"/>
    <w:rsid w:val="00F8112C"/>
    <w:rsid w:val="00F81168"/>
    <w:rsid w:val="00F8159B"/>
    <w:rsid w:val="00F81E92"/>
    <w:rsid w:val="00F82D68"/>
    <w:rsid w:val="00F836F3"/>
    <w:rsid w:val="00F83AEC"/>
    <w:rsid w:val="00F8432E"/>
    <w:rsid w:val="00F851A2"/>
    <w:rsid w:val="00F8585B"/>
    <w:rsid w:val="00F85F42"/>
    <w:rsid w:val="00F8694C"/>
    <w:rsid w:val="00F86AD0"/>
    <w:rsid w:val="00F86E9A"/>
    <w:rsid w:val="00F87598"/>
    <w:rsid w:val="00F876FE"/>
    <w:rsid w:val="00F87BED"/>
    <w:rsid w:val="00F92390"/>
    <w:rsid w:val="00F9325B"/>
    <w:rsid w:val="00F9333C"/>
    <w:rsid w:val="00F935A5"/>
    <w:rsid w:val="00F93612"/>
    <w:rsid w:val="00F93649"/>
    <w:rsid w:val="00F941B2"/>
    <w:rsid w:val="00F9436D"/>
    <w:rsid w:val="00F949B7"/>
    <w:rsid w:val="00F94E6C"/>
    <w:rsid w:val="00F95083"/>
    <w:rsid w:val="00F951C2"/>
    <w:rsid w:val="00F96773"/>
    <w:rsid w:val="00F9688A"/>
    <w:rsid w:val="00F97501"/>
    <w:rsid w:val="00F97BB2"/>
    <w:rsid w:val="00F97C21"/>
    <w:rsid w:val="00FA0BB3"/>
    <w:rsid w:val="00FA10B6"/>
    <w:rsid w:val="00FA1B95"/>
    <w:rsid w:val="00FA1EEB"/>
    <w:rsid w:val="00FA2905"/>
    <w:rsid w:val="00FA3E29"/>
    <w:rsid w:val="00FA4D22"/>
    <w:rsid w:val="00FA50FF"/>
    <w:rsid w:val="00FA513C"/>
    <w:rsid w:val="00FA54FC"/>
    <w:rsid w:val="00FA68FA"/>
    <w:rsid w:val="00FA73A1"/>
    <w:rsid w:val="00FA7882"/>
    <w:rsid w:val="00FB0B22"/>
    <w:rsid w:val="00FB0F97"/>
    <w:rsid w:val="00FB10C3"/>
    <w:rsid w:val="00FB2121"/>
    <w:rsid w:val="00FB29F4"/>
    <w:rsid w:val="00FB2E2B"/>
    <w:rsid w:val="00FB2F22"/>
    <w:rsid w:val="00FB2FE2"/>
    <w:rsid w:val="00FB3F58"/>
    <w:rsid w:val="00FB4395"/>
    <w:rsid w:val="00FB49FB"/>
    <w:rsid w:val="00FB4A4E"/>
    <w:rsid w:val="00FB4E2C"/>
    <w:rsid w:val="00FB4EE7"/>
    <w:rsid w:val="00FB57BC"/>
    <w:rsid w:val="00FB5ED9"/>
    <w:rsid w:val="00FB6A7E"/>
    <w:rsid w:val="00FB6D93"/>
    <w:rsid w:val="00FC03BF"/>
    <w:rsid w:val="00FC03E0"/>
    <w:rsid w:val="00FC051B"/>
    <w:rsid w:val="00FC0790"/>
    <w:rsid w:val="00FC1FC4"/>
    <w:rsid w:val="00FC2958"/>
    <w:rsid w:val="00FC2C39"/>
    <w:rsid w:val="00FC2C47"/>
    <w:rsid w:val="00FC387D"/>
    <w:rsid w:val="00FC3A27"/>
    <w:rsid w:val="00FC3AE7"/>
    <w:rsid w:val="00FC46AE"/>
    <w:rsid w:val="00FC53B7"/>
    <w:rsid w:val="00FC5428"/>
    <w:rsid w:val="00FC61DD"/>
    <w:rsid w:val="00FC6726"/>
    <w:rsid w:val="00FC692E"/>
    <w:rsid w:val="00FC769E"/>
    <w:rsid w:val="00FC7D9C"/>
    <w:rsid w:val="00FD066D"/>
    <w:rsid w:val="00FD0B0C"/>
    <w:rsid w:val="00FD1819"/>
    <w:rsid w:val="00FD1AF1"/>
    <w:rsid w:val="00FD1FAD"/>
    <w:rsid w:val="00FD40F1"/>
    <w:rsid w:val="00FD42D9"/>
    <w:rsid w:val="00FD4C13"/>
    <w:rsid w:val="00FD4F7D"/>
    <w:rsid w:val="00FD590A"/>
    <w:rsid w:val="00FD5911"/>
    <w:rsid w:val="00FD6FB0"/>
    <w:rsid w:val="00FD7218"/>
    <w:rsid w:val="00FD7DE9"/>
    <w:rsid w:val="00FE019D"/>
    <w:rsid w:val="00FE0957"/>
    <w:rsid w:val="00FE0EB2"/>
    <w:rsid w:val="00FE2419"/>
    <w:rsid w:val="00FE279B"/>
    <w:rsid w:val="00FE38D5"/>
    <w:rsid w:val="00FE3B1C"/>
    <w:rsid w:val="00FE4CC4"/>
    <w:rsid w:val="00FE4D63"/>
    <w:rsid w:val="00FE5780"/>
    <w:rsid w:val="00FE692C"/>
    <w:rsid w:val="00FE6F52"/>
    <w:rsid w:val="00FE784A"/>
    <w:rsid w:val="00FE78E1"/>
    <w:rsid w:val="00FF06DA"/>
    <w:rsid w:val="00FF0B52"/>
    <w:rsid w:val="00FF2DF8"/>
    <w:rsid w:val="00FF31BE"/>
    <w:rsid w:val="00FF31FC"/>
    <w:rsid w:val="00FF38E9"/>
    <w:rsid w:val="00FF3FAE"/>
    <w:rsid w:val="00FF41C7"/>
    <w:rsid w:val="00FF47D5"/>
    <w:rsid w:val="00FF4922"/>
    <w:rsid w:val="00FF5223"/>
    <w:rsid w:val="00FF6997"/>
    <w:rsid w:val="00FF6FCB"/>
    <w:rsid w:val="00FF7467"/>
    <w:rsid w:val="00FF76E9"/>
    <w:rsid w:val="00FF7A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14:docId w14:val="63CF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uiPriority="7"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E08"/>
    <w:pPr>
      <w:spacing w:after="120"/>
      <w:jc w:val="both"/>
    </w:pPr>
    <w:rPr>
      <w:rFonts w:ascii="Arial" w:hAnsi="Arial"/>
      <w:sz w:val="21"/>
      <w:szCs w:val="24"/>
      <w:lang w:eastAsia="de-DE"/>
    </w:rPr>
  </w:style>
  <w:style w:type="paragraph" w:styleId="berschrift1">
    <w:name w:val="heading 1"/>
    <w:basedOn w:val="Standard"/>
    <w:next w:val="Standard"/>
    <w:link w:val="berschrift1Zchn"/>
    <w:qFormat/>
    <w:rsid w:val="00290BE4"/>
    <w:pPr>
      <w:keepNext/>
      <w:outlineLvl w:val="0"/>
    </w:pPr>
    <w:rPr>
      <w:b/>
      <w:i/>
      <w:sz w:val="32"/>
    </w:rPr>
  </w:style>
  <w:style w:type="paragraph" w:styleId="berschrift2">
    <w:name w:val="heading 2"/>
    <w:basedOn w:val="Standard"/>
    <w:next w:val="Standard"/>
    <w:link w:val="berschrift2Zchn"/>
    <w:qFormat/>
    <w:rsid w:val="00290BE4"/>
    <w:pPr>
      <w:keepNext/>
      <w:outlineLvl w:val="1"/>
    </w:pPr>
    <w:rPr>
      <w:rFonts w:ascii="Arial Narrow" w:hAnsi="Arial Narrow"/>
      <w:b/>
      <w:bCs/>
      <w:i/>
      <w:iCs/>
    </w:rPr>
  </w:style>
  <w:style w:type="paragraph" w:styleId="berschrift3">
    <w:name w:val="heading 3"/>
    <w:basedOn w:val="Standard"/>
    <w:next w:val="Standard"/>
    <w:link w:val="berschrift3Zchn"/>
    <w:qFormat/>
    <w:rsid w:val="00290BE4"/>
    <w:pPr>
      <w:keepNext/>
      <w:outlineLvl w:val="2"/>
    </w:pPr>
    <w:rPr>
      <w:rFonts w:ascii="Arial Narrow" w:hAnsi="Arial Narrow"/>
      <w:b/>
      <w:bCs/>
      <w:i/>
      <w:iCs/>
      <w:sz w:val="32"/>
    </w:rPr>
  </w:style>
  <w:style w:type="paragraph" w:styleId="berschrift4">
    <w:name w:val="heading 4"/>
    <w:basedOn w:val="Standard"/>
    <w:next w:val="Standard"/>
    <w:link w:val="berschrift4Zchn"/>
    <w:qFormat/>
    <w:rsid w:val="00290BE4"/>
    <w:pPr>
      <w:keepNext/>
      <w:outlineLvl w:val="3"/>
    </w:pPr>
    <w:rPr>
      <w:rFonts w:ascii="Arial Narrow Bold Italic" w:hAnsi="Arial Narrow Bold Italic"/>
      <w:b/>
      <w:bCs/>
      <w:sz w:val="19"/>
    </w:rPr>
  </w:style>
  <w:style w:type="paragraph" w:styleId="berschrift5">
    <w:name w:val="heading 5"/>
    <w:basedOn w:val="Standard"/>
    <w:next w:val="Standard"/>
    <w:link w:val="berschrift5Zchn"/>
    <w:qFormat/>
    <w:rsid w:val="00290BE4"/>
    <w:pPr>
      <w:keepNext/>
      <w:outlineLvl w:val="4"/>
    </w:pPr>
    <w:rPr>
      <w:rFonts w:ascii="Arial Narrow Bold Italic" w:hAnsi="Arial Narrow Bold Italic"/>
      <w:b/>
      <w:bCs/>
      <w:i/>
      <w:iCs/>
      <w:sz w:val="19"/>
      <w:lang w:val="en-GB"/>
    </w:rPr>
  </w:style>
  <w:style w:type="paragraph" w:styleId="berschrift6">
    <w:name w:val="heading 6"/>
    <w:basedOn w:val="Standard"/>
    <w:next w:val="Standard"/>
    <w:link w:val="berschrift6Zchn"/>
    <w:qFormat/>
    <w:rsid w:val="00290BE4"/>
    <w:pPr>
      <w:keepNext/>
      <w:spacing w:line="260" w:lineRule="exact"/>
      <w:outlineLvl w:val="5"/>
    </w:pPr>
    <w:rPr>
      <w:rFonts w:ascii="Arial Narrow" w:hAnsi="Arial Narrow"/>
      <w:i/>
      <w:iCs/>
      <w:sz w:val="19"/>
    </w:rPr>
  </w:style>
  <w:style w:type="paragraph" w:styleId="berschrift7">
    <w:name w:val="heading 7"/>
    <w:basedOn w:val="Standard"/>
    <w:next w:val="Standard"/>
    <w:link w:val="berschrift7Zchn"/>
    <w:qFormat/>
    <w:rsid w:val="00290BE4"/>
    <w:pPr>
      <w:keepNext/>
      <w:pBdr>
        <w:top w:val="single" w:sz="18" w:space="6" w:color="auto"/>
        <w:bottom w:val="single" w:sz="4" w:space="6" w:color="auto"/>
      </w:pBdr>
      <w:outlineLvl w:val="6"/>
    </w:pPr>
    <w:rPr>
      <w:rFonts w:ascii="Arial Narrow" w:hAnsi="Arial Narrow"/>
      <w:b/>
      <w:bCs/>
      <w:i/>
      <w:iCs/>
      <w:sz w:val="42"/>
    </w:rPr>
  </w:style>
  <w:style w:type="paragraph" w:styleId="berschrift8">
    <w:name w:val="heading 8"/>
    <w:basedOn w:val="Standard"/>
    <w:next w:val="Standard"/>
    <w:link w:val="berschrift8Zchn"/>
    <w:qFormat/>
    <w:rsid w:val="00290BE4"/>
    <w:pPr>
      <w:keepNext/>
      <w:shd w:val="pct10" w:color="auto" w:fill="FFFFFF"/>
      <w:spacing w:line="260" w:lineRule="exact"/>
      <w:jc w:val="center"/>
      <w:outlineLvl w:val="7"/>
    </w:pPr>
    <w:rPr>
      <w:b/>
      <w:i/>
    </w:rPr>
  </w:style>
  <w:style w:type="paragraph" w:styleId="berschrift9">
    <w:name w:val="heading 9"/>
    <w:basedOn w:val="Standard"/>
    <w:next w:val="Standard"/>
    <w:link w:val="berschrift9Zchn"/>
    <w:qFormat/>
    <w:rsid w:val="00290BE4"/>
    <w:pPr>
      <w:keepNext/>
      <w:numPr>
        <w:numId w:val="1"/>
      </w:numPr>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locked/>
    <w:rPr>
      <w:rFonts w:ascii="Arial" w:hAnsi="Arial"/>
      <w:b/>
      <w:i/>
      <w:sz w:val="32"/>
      <w:szCs w:val="24"/>
      <w:lang w:eastAsia="de-DE"/>
    </w:rPr>
  </w:style>
  <w:style w:type="character" w:customStyle="1" w:styleId="berschrift2Zchn">
    <w:name w:val="Überschrift 2 Zchn"/>
    <w:basedOn w:val="Absatz-Standardschriftart"/>
    <w:link w:val="berschrift2"/>
    <w:locked/>
    <w:rPr>
      <w:rFonts w:ascii="Cambria" w:hAnsi="Cambria" w:cs="Times New Roman"/>
      <w:b/>
      <w:bCs/>
      <w:i/>
      <w:iCs/>
      <w:sz w:val="28"/>
      <w:szCs w:val="28"/>
      <w:lang w:eastAsia="de-DE"/>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eastAsia="de-DE"/>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eastAsia="de-DE"/>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eastAsia="de-DE"/>
    </w:rPr>
  </w:style>
  <w:style w:type="character" w:customStyle="1" w:styleId="berschrift6Zchn">
    <w:name w:val="Überschrift 6 Zchn"/>
    <w:basedOn w:val="Absatz-Standardschriftart"/>
    <w:link w:val="berschrift6"/>
    <w:uiPriority w:val="99"/>
    <w:semiHidden/>
    <w:locked/>
    <w:rPr>
      <w:rFonts w:ascii="Calibri" w:hAnsi="Calibri" w:cs="Times New Roman"/>
      <w:b/>
      <w:bCs/>
      <w:lang w:eastAsia="de-DE"/>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eastAsia="de-DE"/>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eastAsia="de-DE"/>
    </w:rPr>
  </w:style>
  <w:style w:type="character" w:customStyle="1" w:styleId="berschrift9Zchn">
    <w:name w:val="Überschrift 9 Zchn"/>
    <w:basedOn w:val="Absatz-Standardschriftart"/>
    <w:link w:val="berschrift9"/>
    <w:uiPriority w:val="99"/>
    <w:locked/>
    <w:rPr>
      <w:rFonts w:ascii="Arial" w:hAnsi="Arial"/>
      <w:b/>
      <w:i/>
      <w:szCs w:val="24"/>
      <w:lang w:eastAsia="de-DE"/>
    </w:rPr>
  </w:style>
  <w:style w:type="paragraph" w:styleId="Kopfzeile">
    <w:name w:val="header"/>
    <w:aliases w:val="Footer1"/>
    <w:basedOn w:val="Standard"/>
    <w:link w:val="KopfzeileZchn"/>
    <w:uiPriority w:val="99"/>
    <w:rsid w:val="00290BE4"/>
    <w:pPr>
      <w:tabs>
        <w:tab w:val="center" w:pos="4536"/>
        <w:tab w:val="right" w:pos="9072"/>
      </w:tabs>
    </w:pPr>
  </w:style>
  <w:style w:type="character" w:customStyle="1" w:styleId="KopfzeileZchn">
    <w:name w:val="Kopfzeile Zchn"/>
    <w:aliases w:val="Footer1 Zchn"/>
    <w:basedOn w:val="Absatz-Standardschriftart"/>
    <w:link w:val="Kopfzeile"/>
    <w:uiPriority w:val="99"/>
    <w:locked/>
    <w:rPr>
      <w:rFonts w:ascii="Arial" w:hAnsi="Arial" w:cs="Times New Roman"/>
      <w:sz w:val="24"/>
      <w:szCs w:val="24"/>
      <w:lang w:eastAsia="de-DE"/>
    </w:rPr>
  </w:style>
  <w:style w:type="paragraph" w:styleId="Fuzeile">
    <w:name w:val="footer"/>
    <w:basedOn w:val="Standard"/>
    <w:link w:val="FuzeileZchn"/>
    <w:uiPriority w:val="99"/>
    <w:rsid w:val="00290BE4"/>
    <w:pPr>
      <w:tabs>
        <w:tab w:val="center" w:pos="4536"/>
        <w:tab w:val="right" w:pos="9072"/>
      </w:tabs>
    </w:pPr>
  </w:style>
  <w:style w:type="character" w:customStyle="1" w:styleId="FuzeileZchn">
    <w:name w:val="Fußzeile Zchn"/>
    <w:basedOn w:val="Absatz-Standardschriftart"/>
    <w:link w:val="Fuzeile"/>
    <w:uiPriority w:val="99"/>
    <w:locked/>
    <w:rPr>
      <w:rFonts w:ascii="Arial" w:hAnsi="Arial" w:cs="Times New Roman"/>
      <w:sz w:val="24"/>
      <w:szCs w:val="24"/>
      <w:lang w:eastAsia="de-DE"/>
    </w:rPr>
  </w:style>
  <w:style w:type="paragraph" w:styleId="Textkrper-Zeileneinzug">
    <w:name w:val="Body Text Indent"/>
    <w:basedOn w:val="Standard"/>
    <w:link w:val="Textkrper-ZeileneinzugZchn"/>
    <w:uiPriority w:val="99"/>
    <w:rsid w:val="00290BE4"/>
    <w:pPr>
      <w:tabs>
        <w:tab w:val="left" w:pos="1218"/>
        <w:tab w:val="left" w:pos="2996"/>
      </w:tabs>
      <w:ind w:left="2996"/>
    </w:pPr>
    <w:rPr>
      <w:rFonts w:ascii="Arial Narrow" w:hAnsi="Arial Narrow"/>
      <w:sz w:val="19"/>
      <w:lang w:val="fr-FR"/>
    </w:rPr>
  </w:style>
  <w:style w:type="character" w:customStyle="1" w:styleId="Textkrper-ZeileneinzugZchn">
    <w:name w:val="Textkörper-Zeileneinzug Zchn"/>
    <w:basedOn w:val="Absatz-Standardschriftart"/>
    <w:link w:val="Textkrper-Zeileneinzug"/>
    <w:uiPriority w:val="99"/>
    <w:semiHidden/>
    <w:locked/>
    <w:rPr>
      <w:rFonts w:ascii="Arial" w:hAnsi="Arial" w:cs="Times New Roman"/>
      <w:sz w:val="24"/>
      <w:szCs w:val="24"/>
      <w:lang w:eastAsia="de-DE"/>
    </w:rPr>
  </w:style>
  <w:style w:type="character" w:styleId="Hyperlink">
    <w:name w:val="Hyperlink"/>
    <w:basedOn w:val="Absatz-Standardschriftart"/>
    <w:uiPriority w:val="99"/>
    <w:rsid w:val="00290BE4"/>
    <w:rPr>
      <w:rFonts w:cs="Times New Roman"/>
      <w:color w:val="0000FF"/>
      <w:u w:val="single"/>
    </w:rPr>
  </w:style>
  <w:style w:type="paragraph" w:styleId="Textkrper">
    <w:name w:val="Body Text"/>
    <w:basedOn w:val="Standard"/>
    <w:link w:val="TextkrperZchn"/>
    <w:uiPriority w:val="99"/>
    <w:rsid w:val="00290BE4"/>
    <w:rPr>
      <w:i/>
      <w:iCs/>
      <w:sz w:val="19"/>
    </w:rPr>
  </w:style>
  <w:style w:type="character" w:customStyle="1" w:styleId="TextkrperZchn">
    <w:name w:val="Textkörper Zchn"/>
    <w:basedOn w:val="Absatz-Standardschriftart"/>
    <w:link w:val="Textkrper"/>
    <w:uiPriority w:val="99"/>
    <w:semiHidden/>
    <w:locked/>
    <w:rPr>
      <w:rFonts w:ascii="Arial" w:hAnsi="Arial" w:cs="Times New Roman"/>
      <w:sz w:val="24"/>
      <w:szCs w:val="24"/>
      <w:lang w:eastAsia="de-DE"/>
    </w:rPr>
  </w:style>
  <w:style w:type="paragraph" w:styleId="Textkrper2">
    <w:name w:val="Body Text 2"/>
    <w:basedOn w:val="Standard"/>
    <w:link w:val="Textkrper2Zchn"/>
    <w:uiPriority w:val="99"/>
    <w:rsid w:val="00290BE4"/>
    <w:rPr>
      <w:sz w:val="19"/>
      <w:szCs w:val="20"/>
      <w:lang w:val="de-DE"/>
    </w:rPr>
  </w:style>
  <w:style w:type="character" w:customStyle="1" w:styleId="Textkrper2Zchn">
    <w:name w:val="Textkörper 2 Zchn"/>
    <w:basedOn w:val="Absatz-Standardschriftart"/>
    <w:link w:val="Textkrper2"/>
    <w:uiPriority w:val="99"/>
    <w:semiHidden/>
    <w:locked/>
    <w:rPr>
      <w:rFonts w:ascii="Arial" w:hAnsi="Arial" w:cs="Times New Roman"/>
      <w:sz w:val="24"/>
      <w:szCs w:val="24"/>
      <w:lang w:eastAsia="de-DE"/>
    </w:rPr>
  </w:style>
  <w:style w:type="paragraph" w:customStyle="1" w:styleId="Beschluss">
    <w:name w:val="Beschluss"/>
    <w:basedOn w:val="Standard"/>
    <w:uiPriority w:val="99"/>
    <w:rsid w:val="00290BE4"/>
    <w:pPr>
      <w:spacing w:line="260" w:lineRule="exact"/>
      <w:ind w:left="1077" w:hanging="1077"/>
    </w:pPr>
    <w:rPr>
      <w:b/>
      <w:bCs/>
      <w:iCs/>
    </w:rPr>
  </w:style>
  <w:style w:type="paragraph" w:customStyle="1" w:styleId="FormatvorlageBeschlussNichtKursiv">
    <w:name w:val="Formatvorlage Beschluss + Nicht Kursiv"/>
    <w:basedOn w:val="Beschluss"/>
    <w:uiPriority w:val="99"/>
    <w:rsid w:val="00290BE4"/>
    <w:rPr>
      <w:iCs w:val="0"/>
    </w:rPr>
  </w:style>
  <w:style w:type="character" w:styleId="Seitenzahl">
    <w:name w:val="page number"/>
    <w:basedOn w:val="Absatz-Standardschriftart"/>
    <w:uiPriority w:val="99"/>
    <w:rsid w:val="00290BE4"/>
    <w:rPr>
      <w:rFonts w:ascii="Arial" w:hAnsi="Arial" w:cs="Times New Roman"/>
    </w:rPr>
  </w:style>
  <w:style w:type="paragraph" w:customStyle="1" w:styleId="Formatvorlageberschrift111ptLinks0cmHngend063cm">
    <w:name w:val="Formatvorlage Überschrift 1 + 11 pt Links:  0 cm Hängend:  0.63 cm"/>
    <w:basedOn w:val="berschrift1"/>
    <w:uiPriority w:val="99"/>
    <w:rsid w:val="00290BE4"/>
    <w:pPr>
      <w:ind w:left="360" w:hanging="360"/>
    </w:pPr>
    <w:rPr>
      <w:bCs/>
      <w:iCs/>
      <w:sz w:val="22"/>
      <w:szCs w:val="20"/>
    </w:rPr>
  </w:style>
  <w:style w:type="paragraph" w:styleId="Textkrper-Einzug2">
    <w:name w:val="Body Text Indent 2"/>
    <w:basedOn w:val="Standard"/>
    <w:link w:val="Textkrper-Einzug2Zchn"/>
    <w:uiPriority w:val="99"/>
    <w:rsid w:val="00290BE4"/>
    <w:pPr>
      <w:spacing w:line="260" w:lineRule="exact"/>
      <w:ind w:left="720" w:hanging="720"/>
    </w:pPr>
  </w:style>
  <w:style w:type="character" w:customStyle="1" w:styleId="Textkrper-Einzug2Zchn">
    <w:name w:val="Textkörper-Einzug 2 Zchn"/>
    <w:basedOn w:val="Absatz-Standardschriftart"/>
    <w:link w:val="Textkrper-Einzug2"/>
    <w:uiPriority w:val="99"/>
    <w:semiHidden/>
    <w:locked/>
    <w:rPr>
      <w:rFonts w:ascii="Arial" w:hAnsi="Arial" w:cs="Times New Roman"/>
      <w:sz w:val="24"/>
      <w:szCs w:val="24"/>
      <w:lang w:eastAsia="de-DE"/>
    </w:rPr>
  </w:style>
  <w:style w:type="paragraph" w:styleId="Textkrper3">
    <w:name w:val="Body Text 3"/>
    <w:basedOn w:val="Standard"/>
    <w:link w:val="Textkrper3Zchn"/>
    <w:uiPriority w:val="99"/>
    <w:rsid w:val="00290BE4"/>
    <w:pPr>
      <w:spacing w:line="260" w:lineRule="exact"/>
    </w:pPr>
    <w:rPr>
      <w:i/>
    </w:rPr>
  </w:style>
  <w:style w:type="character" w:customStyle="1" w:styleId="Textkrper3Zchn">
    <w:name w:val="Textkörper 3 Zchn"/>
    <w:basedOn w:val="Absatz-Standardschriftart"/>
    <w:link w:val="Textkrper3"/>
    <w:uiPriority w:val="99"/>
    <w:semiHidden/>
    <w:locked/>
    <w:rPr>
      <w:rFonts w:ascii="Arial" w:hAnsi="Arial" w:cs="Times New Roman"/>
      <w:sz w:val="16"/>
      <w:szCs w:val="16"/>
      <w:lang w:eastAsia="de-DE"/>
    </w:rPr>
  </w:style>
  <w:style w:type="character" w:styleId="BesuchterHyperlink">
    <w:name w:val="FollowedHyperlink"/>
    <w:basedOn w:val="Absatz-Standardschriftart"/>
    <w:uiPriority w:val="99"/>
    <w:rsid w:val="00290BE4"/>
    <w:rPr>
      <w:rFonts w:cs="Times New Roman"/>
      <w:color w:val="800080"/>
      <w:u w:val="single"/>
    </w:rPr>
  </w:style>
  <w:style w:type="paragraph" w:styleId="Dokumentstruktur">
    <w:name w:val="Document Map"/>
    <w:basedOn w:val="Standard"/>
    <w:link w:val="DokumentstrukturZchn"/>
    <w:uiPriority w:val="99"/>
    <w:semiHidden/>
    <w:rsid w:val="00290BE4"/>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eastAsia="de-DE"/>
    </w:rPr>
  </w:style>
  <w:style w:type="paragraph" w:styleId="Sprechblasentext">
    <w:name w:val="Balloon Text"/>
    <w:basedOn w:val="Standard"/>
    <w:link w:val="SprechblasentextZchn"/>
    <w:uiPriority w:val="99"/>
    <w:semiHidden/>
    <w:rsid w:val="0029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de-DE"/>
    </w:rPr>
  </w:style>
  <w:style w:type="paragraph" w:customStyle="1" w:styleId="Aufzhlung1">
    <w:name w:val="Aufzählung 1"/>
    <w:basedOn w:val="Standard"/>
    <w:uiPriority w:val="99"/>
    <w:rsid w:val="00290BE4"/>
    <w:pPr>
      <w:numPr>
        <w:numId w:val="2"/>
      </w:numPr>
      <w:spacing w:after="0" w:line="280" w:lineRule="atLeast"/>
      <w:jc w:val="left"/>
    </w:pPr>
    <w:rPr>
      <w:szCs w:val="22"/>
      <w:lang w:eastAsia="de-CH"/>
    </w:rPr>
  </w:style>
  <w:style w:type="paragraph" w:styleId="StandardWeb">
    <w:name w:val="Normal (Web)"/>
    <w:basedOn w:val="Standard"/>
    <w:uiPriority w:val="99"/>
    <w:rsid w:val="00290BE4"/>
    <w:pPr>
      <w:spacing w:before="100" w:beforeAutospacing="1" w:after="100" w:afterAutospacing="1"/>
      <w:jc w:val="left"/>
    </w:pPr>
    <w:rPr>
      <w:rFonts w:ascii="Times New Roman" w:hAnsi="Times New Roman"/>
      <w:sz w:val="24"/>
      <w:lang w:val="de-DE"/>
    </w:rPr>
  </w:style>
  <w:style w:type="paragraph" w:customStyle="1" w:styleId="Default">
    <w:name w:val="Default"/>
    <w:uiPriority w:val="99"/>
    <w:rsid w:val="00290BE4"/>
    <w:pPr>
      <w:autoSpaceDE w:val="0"/>
      <w:autoSpaceDN w:val="0"/>
      <w:adjustRightInd w:val="0"/>
    </w:pPr>
    <w:rPr>
      <w:rFonts w:ascii="Arial" w:hAnsi="Arial" w:cs="Arial"/>
      <w:color w:val="000000"/>
      <w:sz w:val="24"/>
      <w:szCs w:val="24"/>
      <w:lang w:val="de-DE" w:eastAsia="de-DE"/>
    </w:rPr>
  </w:style>
  <w:style w:type="paragraph" w:customStyle="1" w:styleId="Textkrper21">
    <w:name w:val="Textkörper 21"/>
    <w:basedOn w:val="Standard"/>
    <w:uiPriority w:val="99"/>
    <w:rsid w:val="00290BE4"/>
    <w:pPr>
      <w:shd w:val="clear" w:color="FFFFFF" w:fill="000000"/>
      <w:spacing w:after="0"/>
      <w:ind w:right="-2"/>
      <w:jc w:val="left"/>
    </w:pPr>
    <w:rPr>
      <w:b/>
      <w:color w:val="FFFFFF"/>
      <w:sz w:val="24"/>
      <w:szCs w:val="20"/>
    </w:rPr>
  </w:style>
  <w:style w:type="paragraph" w:styleId="Standardeinzug">
    <w:name w:val="Normal Indent"/>
    <w:basedOn w:val="Standard"/>
    <w:uiPriority w:val="99"/>
    <w:rsid w:val="00290BE4"/>
    <w:pPr>
      <w:spacing w:after="0"/>
      <w:ind w:left="425"/>
      <w:jc w:val="left"/>
    </w:pPr>
    <w:rPr>
      <w:sz w:val="24"/>
      <w:szCs w:val="20"/>
    </w:rPr>
  </w:style>
  <w:style w:type="paragraph" w:styleId="Verzeichnis1">
    <w:name w:val="toc 1"/>
    <w:basedOn w:val="Standard"/>
    <w:next w:val="Standard"/>
    <w:autoRedefine/>
    <w:uiPriority w:val="39"/>
    <w:qFormat/>
    <w:rsid w:val="00A56778"/>
    <w:pPr>
      <w:tabs>
        <w:tab w:val="left" w:pos="440"/>
        <w:tab w:val="right" w:leader="dot" w:pos="9627"/>
      </w:tabs>
      <w:spacing w:before="240"/>
      <w:jc w:val="left"/>
    </w:pPr>
    <w:rPr>
      <w:rFonts w:cs="Arial"/>
      <w:b/>
      <w:bCs/>
      <w:sz w:val="32"/>
      <w:szCs w:val="32"/>
      <w:lang w:eastAsia="de-CH"/>
    </w:rPr>
  </w:style>
  <w:style w:type="paragraph" w:styleId="Verzeichnis2">
    <w:name w:val="toc 2"/>
    <w:basedOn w:val="Standard"/>
    <w:next w:val="Standard"/>
    <w:autoRedefine/>
    <w:uiPriority w:val="39"/>
    <w:qFormat/>
    <w:rsid w:val="00E73536"/>
    <w:pPr>
      <w:tabs>
        <w:tab w:val="left" w:pos="720"/>
        <w:tab w:val="right" w:leader="dot" w:pos="9061"/>
      </w:tabs>
      <w:spacing w:before="240" w:after="0"/>
      <w:ind w:left="720" w:hanging="720"/>
      <w:jc w:val="left"/>
    </w:pPr>
    <w:rPr>
      <w:rFonts w:cs="Arial"/>
      <w:bCs/>
      <w:noProof/>
      <w:sz w:val="20"/>
      <w:szCs w:val="20"/>
    </w:rPr>
  </w:style>
  <w:style w:type="paragraph" w:styleId="Verzeichnis3">
    <w:name w:val="toc 3"/>
    <w:basedOn w:val="Standard"/>
    <w:next w:val="Standard"/>
    <w:autoRedefine/>
    <w:uiPriority w:val="99"/>
    <w:semiHidden/>
    <w:rsid w:val="00290BE4"/>
    <w:pPr>
      <w:spacing w:after="0"/>
      <w:ind w:left="220"/>
      <w:jc w:val="left"/>
    </w:pPr>
    <w:rPr>
      <w:rFonts w:ascii="Times New Roman" w:hAnsi="Times New Roman"/>
      <w:sz w:val="20"/>
      <w:szCs w:val="20"/>
    </w:rPr>
  </w:style>
  <w:style w:type="paragraph" w:styleId="Verzeichnis4">
    <w:name w:val="toc 4"/>
    <w:basedOn w:val="Standard"/>
    <w:next w:val="Standard"/>
    <w:autoRedefine/>
    <w:uiPriority w:val="99"/>
    <w:semiHidden/>
    <w:rsid w:val="00290BE4"/>
    <w:pPr>
      <w:spacing w:after="0"/>
      <w:ind w:left="440"/>
      <w:jc w:val="left"/>
    </w:pPr>
    <w:rPr>
      <w:rFonts w:ascii="Times New Roman" w:hAnsi="Times New Roman"/>
      <w:sz w:val="20"/>
      <w:szCs w:val="20"/>
    </w:rPr>
  </w:style>
  <w:style w:type="paragraph" w:styleId="Verzeichnis5">
    <w:name w:val="toc 5"/>
    <w:basedOn w:val="Standard"/>
    <w:next w:val="Standard"/>
    <w:autoRedefine/>
    <w:uiPriority w:val="99"/>
    <w:semiHidden/>
    <w:rsid w:val="00290BE4"/>
    <w:pPr>
      <w:spacing w:after="0"/>
      <w:ind w:left="660"/>
      <w:jc w:val="left"/>
    </w:pPr>
    <w:rPr>
      <w:rFonts w:ascii="Times New Roman" w:hAnsi="Times New Roman"/>
      <w:sz w:val="20"/>
      <w:szCs w:val="20"/>
    </w:rPr>
  </w:style>
  <w:style w:type="paragraph" w:styleId="Verzeichnis6">
    <w:name w:val="toc 6"/>
    <w:basedOn w:val="Standard"/>
    <w:next w:val="Standard"/>
    <w:autoRedefine/>
    <w:uiPriority w:val="99"/>
    <w:semiHidden/>
    <w:rsid w:val="00290BE4"/>
    <w:pPr>
      <w:spacing w:after="0"/>
      <w:ind w:left="880"/>
      <w:jc w:val="left"/>
    </w:pPr>
    <w:rPr>
      <w:rFonts w:ascii="Times New Roman" w:hAnsi="Times New Roman"/>
      <w:sz w:val="20"/>
      <w:szCs w:val="20"/>
    </w:rPr>
  </w:style>
  <w:style w:type="paragraph" w:styleId="Verzeichnis7">
    <w:name w:val="toc 7"/>
    <w:basedOn w:val="Standard"/>
    <w:next w:val="Standard"/>
    <w:autoRedefine/>
    <w:uiPriority w:val="99"/>
    <w:semiHidden/>
    <w:rsid w:val="00290BE4"/>
    <w:pPr>
      <w:spacing w:after="0"/>
      <w:ind w:left="1100"/>
      <w:jc w:val="left"/>
    </w:pPr>
    <w:rPr>
      <w:rFonts w:ascii="Times New Roman" w:hAnsi="Times New Roman"/>
      <w:sz w:val="20"/>
      <w:szCs w:val="20"/>
    </w:rPr>
  </w:style>
  <w:style w:type="paragraph" w:styleId="Verzeichnis8">
    <w:name w:val="toc 8"/>
    <w:basedOn w:val="Standard"/>
    <w:next w:val="Standard"/>
    <w:autoRedefine/>
    <w:uiPriority w:val="99"/>
    <w:semiHidden/>
    <w:rsid w:val="00290BE4"/>
    <w:pPr>
      <w:spacing w:after="0"/>
      <w:ind w:left="1320"/>
      <w:jc w:val="left"/>
    </w:pPr>
    <w:rPr>
      <w:rFonts w:ascii="Times New Roman" w:hAnsi="Times New Roman"/>
      <w:sz w:val="20"/>
      <w:szCs w:val="20"/>
    </w:rPr>
  </w:style>
  <w:style w:type="paragraph" w:styleId="Verzeichnis9">
    <w:name w:val="toc 9"/>
    <w:basedOn w:val="Standard"/>
    <w:next w:val="Standard"/>
    <w:autoRedefine/>
    <w:uiPriority w:val="99"/>
    <w:semiHidden/>
    <w:rsid w:val="00290BE4"/>
    <w:pPr>
      <w:spacing w:after="0"/>
      <w:ind w:left="1540"/>
      <w:jc w:val="left"/>
    </w:pPr>
    <w:rPr>
      <w:rFonts w:ascii="Times New Roman" w:hAnsi="Times New Roman"/>
      <w:sz w:val="20"/>
      <w:szCs w:val="20"/>
    </w:rPr>
  </w:style>
  <w:style w:type="paragraph" w:styleId="Beschriftung">
    <w:name w:val="caption"/>
    <w:basedOn w:val="Standard"/>
    <w:next w:val="Standard"/>
    <w:uiPriority w:val="99"/>
    <w:qFormat/>
    <w:rsid w:val="00290BE4"/>
    <w:rPr>
      <w:b/>
      <w:bCs/>
      <w:sz w:val="20"/>
      <w:szCs w:val="20"/>
    </w:rPr>
  </w:style>
  <w:style w:type="character" w:customStyle="1" w:styleId="ipa1">
    <w:name w:val="ipa1"/>
    <w:uiPriority w:val="99"/>
    <w:rsid w:val="00290BE4"/>
    <w:rPr>
      <w:rFonts w:ascii="Arial Unicode MS" w:eastAsia="Arial Unicode MS" w:hAnsi="Arial Unicode MS"/>
    </w:rPr>
  </w:style>
  <w:style w:type="character" w:styleId="Hervorhebung">
    <w:name w:val="Emphasis"/>
    <w:basedOn w:val="Absatz-Standardschriftart"/>
    <w:uiPriority w:val="99"/>
    <w:qFormat/>
    <w:rsid w:val="00290BE4"/>
    <w:rPr>
      <w:rFonts w:cs="Times New Roman"/>
      <w:b/>
    </w:rPr>
  </w:style>
  <w:style w:type="table" w:styleId="Tabellenraster">
    <w:name w:val="Table Grid"/>
    <w:basedOn w:val="NormaleTabelle"/>
    <w:uiPriority w:val="99"/>
    <w:rsid w:val="005414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basedOn w:val="Standard"/>
    <w:uiPriority w:val="99"/>
    <w:rsid w:val="003A1364"/>
    <w:pPr>
      <w:spacing w:after="160" w:line="240" w:lineRule="exact"/>
      <w:jc w:val="left"/>
    </w:pPr>
    <w:rPr>
      <w:rFonts w:ascii="Tahoma" w:hAnsi="Tahoma" w:cs="Tahoma"/>
      <w:sz w:val="20"/>
      <w:szCs w:val="20"/>
      <w:lang w:val="en-US" w:eastAsia="en-US"/>
    </w:rPr>
  </w:style>
  <w:style w:type="character" w:customStyle="1" w:styleId="fnn">
    <w:name w:val="fn n"/>
    <w:basedOn w:val="Absatz-Standardschriftart"/>
    <w:uiPriority w:val="99"/>
    <w:rsid w:val="00D60E6D"/>
    <w:rPr>
      <w:rFonts w:cs="Times New Roman"/>
    </w:rPr>
  </w:style>
  <w:style w:type="character" w:customStyle="1" w:styleId="given-name">
    <w:name w:val="given-name"/>
    <w:basedOn w:val="Absatz-Standardschriftart"/>
    <w:uiPriority w:val="99"/>
    <w:rsid w:val="00D60E6D"/>
    <w:rPr>
      <w:rFonts w:cs="Times New Roman"/>
    </w:rPr>
  </w:style>
  <w:style w:type="character" w:customStyle="1" w:styleId="family-name">
    <w:name w:val="family-name"/>
    <w:basedOn w:val="Absatz-Standardschriftart"/>
    <w:uiPriority w:val="99"/>
    <w:rsid w:val="00D60E6D"/>
    <w:rPr>
      <w:rFonts w:cs="Times New Roman"/>
    </w:rPr>
  </w:style>
  <w:style w:type="paragraph" w:styleId="Listenabsatz">
    <w:name w:val="List Paragraph"/>
    <w:basedOn w:val="Standard"/>
    <w:uiPriority w:val="99"/>
    <w:qFormat/>
    <w:rsid w:val="00DE5228"/>
    <w:pPr>
      <w:ind w:left="708"/>
    </w:pPr>
  </w:style>
  <w:style w:type="paragraph" w:customStyle="1" w:styleId="Char">
    <w:name w:val="Char"/>
    <w:basedOn w:val="Standard"/>
    <w:uiPriority w:val="99"/>
    <w:rsid w:val="00A64FC4"/>
    <w:pPr>
      <w:spacing w:after="160" w:line="240" w:lineRule="exact"/>
      <w:jc w:val="left"/>
    </w:pPr>
    <w:rPr>
      <w:rFonts w:ascii="Tahoma" w:hAnsi="Tahoma" w:cs="Tahoma"/>
      <w:sz w:val="20"/>
      <w:szCs w:val="20"/>
      <w:lang w:val="en-US" w:eastAsia="en-US"/>
    </w:rPr>
  </w:style>
  <w:style w:type="paragraph" w:customStyle="1" w:styleId="ZchnZchn1Char">
    <w:name w:val="Zchn Zchn1 Char"/>
    <w:basedOn w:val="Standard"/>
    <w:uiPriority w:val="99"/>
    <w:rsid w:val="00FF2DF8"/>
    <w:pPr>
      <w:spacing w:after="160" w:line="240" w:lineRule="exact"/>
      <w:jc w:val="left"/>
    </w:pPr>
    <w:rPr>
      <w:rFonts w:ascii="Tahoma" w:hAnsi="Tahoma" w:cs="Tahoma"/>
      <w:bCs/>
      <w:sz w:val="20"/>
      <w:szCs w:val="20"/>
      <w:lang w:val="en-US" w:eastAsia="en-US"/>
    </w:rPr>
  </w:style>
  <w:style w:type="character" w:styleId="Fett">
    <w:name w:val="Strong"/>
    <w:basedOn w:val="Absatz-Standardschriftart"/>
    <w:uiPriority w:val="99"/>
    <w:qFormat/>
    <w:rsid w:val="008E54E7"/>
    <w:rPr>
      <w:rFonts w:cs="Times New Roman"/>
      <w:b/>
    </w:rPr>
  </w:style>
  <w:style w:type="paragraph" w:customStyle="1" w:styleId="Char22CharChar">
    <w:name w:val="Char22 Char Char"/>
    <w:basedOn w:val="Standard"/>
    <w:uiPriority w:val="99"/>
    <w:rsid w:val="00CB0BB7"/>
    <w:pPr>
      <w:spacing w:after="160" w:line="240" w:lineRule="exact"/>
      <w:jc w:val="left"/>
    </w:pPr>
    <w:rPr>
      <w:rFonts w:ascii="Frutiger 45 Light" w:hAnsi="Frutiger 45 Light"/>
      <w:szCs w:val="20"/>
      <w:lang w:eastAsia="de-CH"/>
    </w:rPr>
  </w:style>
  <w:style w:type="paragraph" w:customStyle="1" w:styleId="CharZchnZchn">
    <w:name w:val="Char Zchn Zchn"/>
    <w:basedOn w:val="Standard"/>
    <w:uiPriority w:val="99"/>
    <w:rsid w:val="00E20A7B"/>
    <w:pPr>
      <w:spacing w:after="160" w:line="240" w:lineRule="exact"/>
      <w:jc w:val="left"/>
    </w:pPr>
    <w:rPr>
      <w:rFonts w:ascii="Tahoma" w:hAnsi="Tahoma" w:cs="Tahoma"/>
      <w:bCs/>
      <w:sz w:val="20"/>
      <w:szCs w:val="20"/>
      <w:lang w:val="en-US" w:eastAsia="en-US"/>
    </w:rPr>
  </w:style>
  <w:style w:type="paragraph" w:customStyle="1" w:styleId="ZchnZchnCharZchnZchn">
    <w:name w:val="Zchn Zchn Char Zchn Zchn"/>
    <w:basedOn w:val="Standard"/>
    <w:uiPriority w:val="99"/>
    <w:rsid w:val="00E33D77"/>
    <w:pPr>
      <w:spacing w:after="160" w:line="240" w:lineRule="exact"/>
      <w:jc w:val="left"/>
    </w:pPr>
    <w:rPr>
      <w:rFonts w:ascii="Tahoma" w:hAnsi="Tahoma" w:cs="Tahoma"/>
      <w:bCs/>
      <w:sz w:val="20"/>
      <w:szCs w:val="20"/>
      <w:lang w:val="en-US" w:eastAsia="en-US"/>
    </w:rPr>
  </w:style>
  <w:style w:type="character" w:customStyle="1" w:styleId="st">
    <w:name w:val="st"/>
    <w:basedOn w:val="Absatz-Standardschriftart"/>
    <w:uiPriority w:val="99"/>
    <w:rsid w:val="00815452"/>
    <w:rPr>
      <w:rFonts w:cs="Times New Roman"/>
    </w:rPr>
  </w:style>
  <w:style w:type="character" w:styleId="Kommentarzeichen">
    <w:name w:val="annotation reference"/>
    <w:basedOn w:val="Absatz-Standardschriftart"/>
    <w:uiPriority w:val="99"/>
    <w:rsid w:val="001326B3"/>
    <w:rPr>
      <w:rFonts w:cs="Times New Roman"/>
      <w:sz w:val="16"/>
      <w:szCs w:val="16"/>
    </w:rPr>
  </w:style>
  <w:style w:type="paragraph" w:styleId="Kommentartext">
    <w:name w:val="annotation text"/>
    <w:basedOn w:val="Standard"/>
    <w:link w:val="KommentartextZchn"/>
    <w:uiPriority w:val="99"/>
    <w:rsid w:val="001326B3"/>
    <w:rPr>
      <w:sz w:val="20"/>
      <w:szCs w:val="20"/>
    </w:rPr>
  </w:style>
  <w:style w:type="character" w:customStyle="1" w:styleId="KommentartextZchn">
    <w:name w:val="Kommentartext Zchn"/>
    <w:basedOn w:val="Absatz-Standardschriftart"/>
    <w:link w:val="Kommentartext"/>
    <w:uiPriority w:val="99"/>
    <w:locked/>
    <w:rsid w:val="001326B3"/>
    <w:rPr>
      <w:rFonts w:ascii="Arial" w:hAnsi="Arial" w:cs="Times New Roman"/>
      <w:lang w:eastAsia="de-DE"/>
    </w:rPr>
  </w:style>
  <w:style w:type="paragraph" w:styleId="Kommentarthema">
    <w:name w:val="annotation subject"/>
    <w:basedOn w:val="Kommentartext"/>
    <w:next w:val="Kommentartext"/>
    <w:link w:val="KommentarthemaZchn"/>
    <w:uiPriority w:val="99"/>
    <w:rsid w:val="001326B3"/>
    <w:rPr>
      <w:b/>
      <w:bCs/>
    </w:rPr>
  </w:style>
  <w:style w:type="character" w:customStyle="1" w:styleId="KommentarthemaZchn">
    <w:name w:val="Kommentarthema Zchn"/>
    <w:basedOn w:val="KommentartextZchn"/>
    <w:link w:val="Kommentarthema"/>
    <w:uiPriority w:val="99"/>
    <w:locked/>
    <w:rsid w:val="001326B3"/>
    <w:rPr>
      <w:rFonts w:ascii="Arial" w:hAnsi="Arial" w:cs="Times New Roman"/>
      <w:b/>
      <w:bCs/>
      <w:lang w:eastAsia="de-DE"/>
    </w:rPr>
  </w:style>
  <w:style w:type="paragraph" w:styleId="NurText">
    <w:name w:val="Plain Text"/>
    <w:basedOn w:val="Standard"/>
    <w:link w:val="NurTextZchn"/>
    <w:uiPriority w:val="99"/>
    <w:semiHidden/>
    <w:rsid w:val="00B90641"/>
    <w:pPr>
      <w:spacing w:after="0"/>
      <w:jc w:val="left"/>
    </w:pPr>
    <w:rPr>
      <w:sz w:val="20"/>
      <w:szCs w:val="21"/>
      <w:lang w:eastAsia="en-US"/>
    </w:rPr>
  </w:style>
  <w:style w:type="character" w:customStyle="1" w:styleId="NurTextZchn">
    <w:name w:val="Nur Text Zchn"/>
    <w:basedOn w:val="Absatz-Standardschriftart"/>
    <w:link w:val="NurText"/>
    <w:uiPriority w:val="99"/>
    <w:semiHidden/>
    <w:locked/>
    <w:rsid w:val="00B90641"/>
    <w:rPr>
      <w:rFonts w:ascii="Arial" w:eastAsia="Times New Roman" w:hAnsi="Arial" w:cs="Times New Roman"/>
      <w:sz w:val="21"/>
      <w:szCs w:val="21"/>
      <w:lang w:eastAsia="en-US"/>
    </w:rPr>
  </w:style>
  <w:style w:type="paragraph" w:customStyle="1" w:styleId="TextZeilenabstand15">
    <w:name w:val="Text Zeilenabstand 1.5"/>
    <w:basedOn w:val="Standard"/>
    <w:uiPriority w:val="99"/>
    <w:rsid w:val="00360318"/>
    <w:pPr>
      <w:spacing w:before="120" w:line="360" w:lineRule="auto"/>
    </w:pPr>
    <w:rPr>
      <w:rFonts w:ascii="Cambria" w:hAnsi="Cambria"/>
      <w:bCs/>
      <w:szCs w:val="22"/>
      <w:lang w:eastAsia="de-CH"/>
    </w:rPr>
  </w:style>
  <w:style w:type="paragraph" w:customStyle="1" w:styleId="Standard2">
    <w:name w:val="Standard2"/>
    <w:basedOn w:val="Standard"/>
    <w:rsid w:val="007B5580"/>
    <w:pPr>
      <w:tabs>
        <w:tab w:val="left" w:pos="284"/>
      </w:tabs>
      <w:spacing w:after="280" w:line="280" w:lineRule="exact"/>
      <w:jc w:val="left"/>
    </w:pPr>
    <w:rPr>
      <w:szCs w:val="22"/>
    </w:rPr>
  </w:style>
  <w:style w:type="character" w:styleId="Platzhaltertext">
    <w:name w:val="Placeholder Text"/>
    <w:basedOn w:val="Absatz-Standardschriftart"/>
    <w:uiPriority w:val="99"/>
    <w:rsid w:val="00F941B2"/>
    <w:rPr>
      <w:color w:val="808080"/>
    </w:rPr>
  </w:style>
  <w:style w:type="character" w:customStyle="1" w:styleId="Formatvorlage1">
    <w:name w:val="Formatvorlage1"/>
    <w:basedOn w:val="Absatz-Standardschriftart"/>
    <w:uiPriority w:val="1"/>
    <w:rsid w:val="00F941B2"/>
    <w:rPr>
      <w:rFonts w:ascii="Arial" w:hAnsi="Arial"/>
      <w:b/>
      <w:sz w:val="72"/>
    </w:rPr>
  </w:style>
  <w:style w:type="character" w:customStyle="1" w:styleId="Formatvorlage2">
    <w:name w:val="Formatvorlage2"/>
    <w:basedOn w:val="Absatz-Standardschriftart"/>
    <w:uiPriority w:val="1"/>
    <w:rsid w:val="00F941B2"/>
    <w:rPr>
      <w:rFonts w:ascii="Arial" w:hAnsi="Arial"/>
      <w:sz w:val="32"/>
    </w:rPr>
  </w:style>
  <w:style w:type="paragraph" w:customStyle="1" w:styleId="TitelInhaltsverzeichnis">
    <w:name w:val="Titel_Inhaltsverzeichnis"/>
    <w:basedOn w:val="Standard"/>
    <w:next w:val="Standard"/>
    <w:rsid w:val="00F941B2"/>
    <w:pPr>
      <w:spacing w:after="0"/>
      <w:jc w:val="left"/>
    </w:pPr>
    <w:rPr>
      <w:rFonts w:cs="Arial"/>
      <w:sz w:val="32"/>
      <w:szCs w:val="32"/>
      <w:lang w:eastAsia="de-CH"/>
    </w:rPr>
  </w:style>
  <w:style w:type="paragraph" w:styleId="Aufzhlungszeichen">
    <w:name w:val="List Bullet"/>
    <w:aliases w:val="Aufzählungszeichen fortlaufend"/>
    <w:basedOn w:val="Standard"/>
    <w:uiPriority w:val="7"/>
    <w:semiHidden/>
    <w:unhideWhenUsed/>
    <w:qFormat/>
    <w:rsid w:val="00F941B2"/>
    <w:pPr>
      <w:numPr>
        <w:numId w:val="25"/>
      </w:numPr>
      <w:spacing w:after="0" w:line="280" w:lineRule="atLeast"/>
      <w:contextualSpacing/>
      <w:jc w:val="left"/>
    </w:pPr>
    <w:rPr>
      <w:rFonts w:eastAsiaTheme="minorHAnsi" w:cs="Arial"/>
      <w:szCs w:val="22"/>
      <w:lang w:eastAsia="de-CH"/>
    </w:rPr>
  </w:style>
  <w:style w:type="paragraph" w:customStyle="1" w:styleId="Aufzhlungszeichenabschluss">
    <w:name w:val="Aufzählungszeichen abschluss"/>
    <w:basedOn w:val="Standard"/>
    <w:rsid w:val="00F941B2"/>
    <w:pPr>
      <w:tabs>
        <w:tab w:val="num" w:pos="360"/>
      </w:tabs>
      <w:spacing w:after="280" w:line="280" w:lineRule="atLeast"/>
      <w:contextualSpacing/>
      <w:jc w:val="left"/>
    </w:pPr>
    <w:rPr>
      <w:rFonts w:eastAsiaTheme="minorHAnsi" w:cs="Arial"/>
      <w:szCs w:val="22"/>
      <w:lang w:eastAsia="de-CH"/>
    </w:rPr>
  </w:style>
  <w:style w:type="paragraph" w:styleId="KeinLeerraum">
    <w:name w:val="No Spacing"/>
    <w:uiPriority w:val="1"/>
    <w:qFormat/>
    <w:rsid w:val="00F941B2"/>
    <w:pPr>
      <w:autoSpaceDN w:val="0"/>
      <w:textAlignment w:val="baseline"/>
    </w:pPr>
    <w:rPr>
      <w:rFonts w:ascii="Arial" w:hAnsi="Arial"/>
      <w:szCs w:val="24"/>
      <w:lang w:eastAsia="de-DE"/>
    </w:rPr>
  </w:style>
  <w:style w:type="paragraph" w:customStyle="1" w:styleId="Traktandenberschrift">
    <w:name w:val="Traktandenüberschrift"/>
    <w:basedOn w:val="Standard"/>
    <w:rsid w:val="000F3663"/>
    <w:pPr>
      <w:spacing w:after="0" w:line="280" w:lineRule="exact"/>
      <w:jc w:val="left"/>
    </w:pPr>
    <w:rPr>
      <w:rFonts w:eastAsiaTheme="minorHAnsi" w:cs="Arial"/>
      <w:b/>
      <w:bCs/>
      <w:szCs w:val="22"/>
    </w:rPr>
  </w:style>
  <w:style w:type="paragraph" w:styleId="Funotentext">
    <w:name w:val="footnote text"/>
    <w:basedOn w:val="Standard"/>
    <w:link w:val="FunotentextZchn"/>
    <w:uiPriority w:val="99"/>
    <w:semiHidden/>
    <w:unhideWhenUsed/>
    <w:rsid w:val="002C0D70"/>
    <w:pPr>
      <w:spacing w:after="0"/>
    </w:pPr>
    <w:rPr>
      <w:sz w:val="20"/>
      <w:szCs w:val="20"/>
    </w:rPr>
  </w:style>
  <w:style w:type="character" w:customStyle="1" w:styleId="FunotentextZchn">
    <w:name w:val="Fußnotentext Zchn"/>
    <w:basedOn w:val="Absatz-Standardschriftart"/>
    <w:link w:val="Funotentext"/>
    <w:uiPriority w:val="99"/>
    <w:semiHidden/>
    <w:rsid w:val="002C0D70"/>
    <w:rPr>
      <w:rFonts w:ascii="Arial" w:hAnsi="Arial"/>
      <w:sz w:val="20"/>
      <w:szCs w:val="20"/>
      <w:lang w:eastAsia="de-DE"/>
    </w:rPr>
  </w:style>
  <w:style w:type="character" w:styleId="Funotenzeichen">
    <w:name w:val="footnote reference"/>
    <w:basedOn w:val="Absatz-Standardschriftart"/>
    <w:uiPriority w:val="99"/>
    <w:semiHidden/>
    <w:unhideWhenUsed/>
    <w:rsid w:val="002C0D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uiPriority="7"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E08"/>
    <w:pPr>
      <w:spacing w:after="120"/>
      <w:jc w:val="both"/>
    </w:pPr>
    <w:rPr>
      <w:rFonts w:ascii="Arial" w:hAnsi="Arial"/>
      <w:sz w:val="21"/>
      <w:szCs w:val="24"/>
      <w:lang w:eastAsia="de-DE"/>
    </w:rPr>
  </w:style>
  <w:style w:type="paragraph" w:styleId="berschrift1">
    <w:name w:val="heading 1"/>
    <w:basedOn w:val="Standard"/>
    <w:next w:val="Standard"/>
    <w:link w:val="berschrift1Zchn"/>
    <w:qFormat/>
    <w:rsid w:val="00290BE4"/>
    <w:pPr>
      <w:keepNext/>
      <w:outlineLvl w:val="0"/>
    </w:pPr>
    <w:rPr>
      <w:b/>
      <w:i/>
      <w:sz w:val="32"/>
    </w:rPr>
  </w:style>
  <w:style w:type="paragraph" w:styleId="berschrift2">
    <w:name w:val="heading 2"/>
    <w:basedOn w:val="Standard"/>
    <w:next w:val="Standard"/>
    <w:link w:val="berschrift2Zchn"/>
    <w:qFormat/>
    <w:rsid w:val="00290BE4"/>
    <w:pPr>
      <w:keepNext/>
      <w:outlineLvl w:val="1"/>
    </w:pPr>
    <w:rPr>
      <w:rFonts w:ascii="Arial Narrow" w:hAnsi="Arial Narrow"/>
      <w:b/>
      <w:bCs/>
      <w:i/>
      <w:iCs/>
    </w:rPr>
  </w:style>
  <w:style w:type="paragraph" w:styleId="berschrift3">
    <w:name w:val="heading 3"/>
    <w:basedOn w:val="Standard"/>
    <w:next w:val="Standard"/>
    <w:link w:val="berschrift3Zchn"/>
    <w:qFormat/>
    <w:rsid w:val="00290BE4"/>
    <w:pPr>
      <w:keepNext/>
      <w:outlineLvl w:val="2"/>
    </w:pPr>
    <w:rPr>
      <w:rFonts w:ascii="Arial Narrow" w:hAnsi="Arial Narrow"/>
      <w:b/>
      <w:bCs/>
      <w:i/>
      <w:iCs/>
      <w:sz w:val="32"/>
    </w:rPr>
  </w:style>
  <w:style w:type="paragraph" w:styleId="berschrift4">
    <w:name w:val="heading 4"/>
    <w:basedOn w:val="Standard"/>
    <w:next w:val="Standard"/>
    <w:link w:val="berschrift4Zchn"/>
    <w:qFormat/>
    <w:rsid w:val="00290BE4"/>
    <w:pPr>
      <w:keepNext/>
      <w:outlineLvl w:val="3"/>
    </w:pPr>
    <w:rPr>
      <w:rFonts w:ascii="Arial Narrow Bold Italic" w:hAnsi="Arial Narrow Bold Italic"/>
      <w:b/>
      <w:bCs/>
      <w:sz w:val="19"/>
    </w:rPr>
  </w:style>
  <w:style w:type="paragraph" w:styleId="berschrift5">
    <w:name w:val="heading 5"/>
    <w:basedOn w:val="Standard"/>
    <w:next w:val="Standard"/>
    <w:link w:val="berschrift5Zchn"/>
    <w:qFormat/>
    <w:rsid w:val="00290BE4"/>
    <w:pPr>
      <w:keepNext/>
      <w:outlineLvl w:val="4"/>
    </w:pPr>
    <w:rPr>
      <w:rFonts w:ascii="Arial Narrow Bold Italic" w:hAnsi="Arial Narrow Bold Italic"/>
      <w:b/>
      <w:bCs/>
      <w:i/>
      <w:iCs/>
      <w:sz w:val="19"/>
      <w:lang w:val="en-GB"/>
    </w:rPr>
  </w:style>
  <w:style w:type="paragraph" w:styleId="berschrift6">
    <w:name w:val="heading 6"/>
    <w:basedOn w:val="Standard"/>
    <w:next w:val="Standard"/>
    <w:link w:val="berschrift6Zchn"/>
    <w:qFormat/>
    <w:rsid w:val="00290BE4"/>
    <w:pPr>
      <w:keepNext/>
      <w:spacing w:line="260" w:lineRule="exact"/>
      <w:outlineLvl w:val="5"/>
    </w:pPr>
    <w:rPr>
      <w:rFonts w:ascii="Arial Narrow" w:hAnsi="Arial Narrow"/>
      <w:i/>
      <w:iCs/>
      <w:sz w:val="19"/>
    </w:rPr>
  </w:style>
  <w:style w:type="paragraph" w:styleId="berschrift7">
    <w:name w:val="heading 7"/>
    <w:basedOn w:val="Standard"/>
    <w:next w:val="Standard"/>
    <w:link w:val="berschrift7Zchn"/>
    <w:qFormat/>
    <w:rsid w:val="00290BE4"/>
    <w:pPr>
      <w:keepNext/>
      <w:pBdr>
        <w:top w:val="single" w:sz="18" w:space="6" w:color="auto"/>
        <w:bottom w:val="single" w:sz="4" w:space="6" w:color="auto"/>
      </w:pBdr>
      <w:outlineLvl w:val="6"/>
    </w:pPr>
    <w:rPr>
      <w:rFonts w:ascii="Arial Narrow" w:hAnsi="Arial Narrow"/>
      <w:b/>
      <w:bCs/>
      <w:i/>
      <w:iCs/>
      <w:sz w:val="42"/>
    </w:rPr>
  </w:style>
  <w:style w:type="paragraph" w:styleId="berschrift8">
    <w:name w:val="heading 8"/>
    <w:basedOn w:val="Standard"/>
    <w:next w:val="Standard"/>
    <w:link w:val="berschrift8Zchn"/>
    <w:qFormat/>
    <w:rsid w:val="00290BE4"/>
    <w:pPr>
      <w:keepNext/>
      <w:shd w:val="pct10" w:color="auto" w:fill="FFFFFF"/>
      <w:spacing w:line="260" w:lineRule="exact"/>
      <w:jc w:val="center"/>
      <w:outlineLvl w:val="7"/>
    </w:pPr>
    <w:rPr>
      <w:b/>
      <w:i/>
    </w:rPr>
  </w:style>
  <w:style w:type="paragraph" w:styleId="berschrift9">
    <w:name w:val="heading 9"/>
    <w:basedOn w:val="Standard"/>
    <w:next w:val="Standard"/>
    <w:link w:val="berschrift9Zchn"/>
    <w:qFormat/>
    <w:rsid w:val="00290BE4"/>
    <w:pPr>
      <w:keepNext/>
      <w:numPr>
        <w:numId w:val="1"/>
      </w:numPr>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locked/>
    <w:rPr>
      <w:rFonts w:ascii="Arial" w:hAnsi="Arial"/>
      <w:b/>
      <w:i/>
      <w:sz w:val="32"/>
      <w:szCs w:val="24"/>
      <w:lang w:eastAsia="de-DE"/>
    </w:rPr>
  </w:style>
  <w:style w:type="character" w:customStyle="1" w:styleId="berschrift2Zchn">
    <w:name w:val="Überschrift 2 Zchn"/>
    <w:basedOn w:val="Absatz-Standardschriftart"/>
    <w:link w:val="berschrift2"/>
    <w:locked/>
    <w:rPr>
      <w:rFonts w:ascii="Cambria" w:hAnsi="Cambria" w:cs="Times New Roman"/>
      <w:b/>
      <w:bCs/>
      <w:i/>
      <w:iCs/>
      <w:sz w:val="28"/>
      <w:szCs w:val="28"/>
      <w:lang w:eastAsia="de-DE"/>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eastAsia="de-DE"/>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eastAsia="de-DE"/>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eastAsia="de-DE"/>
    </w:rPr>
  </w:style>
  <w:style w:type="character" w:customStyle="1" w:styleId="berschrift6Zchn">
    <w:name w:val="Überschrift 6 Zchn"/>
    <w:basedOn w:val="Absatz-Standardschriftart"/>
    <w:link w:val="berschrift6"/>
    <w:uiPriority w:val="99"/>
    <w:semiHidden/>
    <w:locked/>
    <w:rPr>
      <w:rFonts w:ascii="Calibri" w:hAnsi="Calibri" w:cs="Times New Roman"/>
      <w:b/>
      <w:bCs/>
      <w:lang w:eastAsia="de-DE"/>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eastAsia="de-DE"/>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eastAsia="de-DE"/>
    </w:rPr>
  </w:style>
  <w:style w:type="character" w:customStyle="1" w:styleId="berschrift9Zchn">
    <w:name w:val="Überschrift 9 Zchn"/>
    <w:basedOn w:val="Absatz-Standardschriftart"/>
    <w:link w:val="berschrift9"/>
    <w:uiPriority w:val="99"/>
    <w:locked/>
    <w:rPr>
      <w:rFonts w:ascii="Arial" w:hAnsi="Arial"/>
      <w:b/>
      <w:i/>
      <w:szCs w:val="24"/>
      <w:lang w:eastAsia="de-DE"/>
    </w:rPr>
  </w:style>
  <w:style w:type="paragraph" w:styleId="Kopfzeile">
    <w:name w:val="header"/>
    <w:aliases w:val="Footer1"/>
    <w:basedOn w:val="Standard"/>
    <w:link w:val="KopfzeileZchn"/>
    <w:uiPriority w:val="99"/>
    <w:rsid w:val="00290BE4"/>
    <w:pPr>
      <w:tabs>
        <w:tab w:val="center" w:pos="4536"/>
        <w:tab w:val="right" w:pos="9072"/>
      </w:tabs>
    </w:pPr>
  </w:style>
  <w:style w:type="character" w:customStyle="1" w:styleId="KopfzeileZchn">
    <w:name w:val="Kopfzeile Zchn"/>
    <w:aliases w:val="Footer1 Zchn"/>
    <w:basedOn w:val="Absatz-Standardschriftart"/>
    <w:link w:val="Kopfzeile"/>
    <w:uiPriority w:val="99"/>
    <w:locked/>
    <w:rPr>
      <w:rFonts w:ascii="Arial" w:hAnsi="Arial" w:cs="Times New Roman"/>
      <w:sz w:val="24"/>
      <w:szCs w:val="24"/>
      <w:lang w:eastAsia="de-DE"/>
    </w:rPr>
  </w:style>
  <w:style w:type="paragraph" w:styleId="Fuzeile">
    <w:name w:val="footer"/>
    <w:basedOn w:val="Standard"/>
    <w:link w:val="FuzeileZchn"/>
    <w:uiPriority w:val="99"/>
    <w:rsid w:val="00290BE4"/>
    <w:pPr>
      <w:tabs>
        <w:tab w:val="center" w:pos="4536"/>
        <w:tab w:val="right" w:pos="9072"/>
      </w:tabs>
    </w:pPr>
  </w:style>
  <w:style w:type="character" w:customStyle="1" w:styleId="FuzeileZchn">
    <w:name w:val="Fußzeile Zchn"/>
    <w:basedOn w:val="Absatz-Standardschriftart"/>
    <w:link w:val="Fuzeile"/>
    <w:uiPriority w:val="99"/>
    <w:locked/>
    <w:rPr>
      <w:rFonts w:ascii="Arial" w:hAnsi="Arial" w:cs="Times New Roman"/>
      <w:sz w:val="24"/>
      <w:szCs w:val="24"/>
      <w:lang w:eastAsia="de-DE"/>
    </w:rPr>
  </w:style>
  <w:style w:type="paragraph" w:styleId="Textkrper-Zeileneinzug">
    <w:name w:val="Body Text Indent"/>
    <w:basedOn w:val="Standard"/>
    <w:link w:val="Textkrper-ZeileneinzugZchn"/>
    <w:uiPriority w:val="99"/>
    <w:rsid w:val="00290BE4"/>
    <w:pPr>
      <w:tabs>
        <w:tab w:val="left" w:pos="1218"/>
        <w:tab w:val="left" w:pos="2996"/>
      </w:tabs>
      <w:ind w:left="2996"/>
    </w:pPr>
    <w:rPr>
      <w:rFonts w:ascii="Arial Narrow" w:hAnsi="Arial Narrow"/>
      <w:sz w:val="19"/>
      <w:lang w:val="fr-FR"/>
    </w:rPr>
  </w:style>
  <w:style w:type="character" w:customStyle="1" w:styleId="Textkrper-ZeileneinzugZchn">
    <w:name w:val="Textkörper-Zeileneinzug Zchn"/>
    <w:basedOn w:val="Absatz-Standardschriftart"/>
    <w:link w:val="Textkrper-Zeileneinzug"/>
    <w:uiPriority w:val="99"/>
    <w:semiHidden/>
    <w:locked/>
    <w:rPr>
      <w:rFonts w:ascii="Arial" w:hAnsi="Arial" w:cs="Times New Roman"/>
      <w:sz w:val="24"/>
      <w:szCs w:val="24"/>
      <w:lang w:eastAsia="de-DE"/>
    </w:rPr>
  </w:style>
  <w:style w:type="character" w:styleId="Hyperlink">
    <w:name w:val="Hyperlink"/>
    <w:basedOn w:val="Absatz-Standardschriftart"/>
    <w:uiPriority w:val="99"/>
    <w:rsid w:val="00290BE4"/>
    <w:rPr>
      <w:rFonts w:cs="Times New Roman"/>
      <w:color w:val="0000FF"/>
      <w:u w:val="single"/>
    </w:rPr>
  </w:style>
  <w:style w:type="paragraph" w:styleId="Textkrper">
    <w:name w:val="Body Text"/>
    <w:basedOn w:val="Standard"/>
    <w:link w:val="TextkrperZchn"/>
    <w:uiPriority w:val="99"/>
    <w:rsid w:val="00290BE4"/>
    <w:rPr>
      <w:i/>
      <w:iCs/>
      <w:sz w:val="19"/>
    </w:rPr>
  </w:style>
  <w:style w:type="character" w:customStyle="1" w:styleId="TextkrperZchn">
    <w:name w:val="Textkörper Zchn"/>
    <w:basedOn w:val="Absatz-Standardschriftart"/>
    <w:link w:val="Textkrper"/>
    <w:uiPriority w:val="99"/>
    <w:semiHidden/>
    <w:locked/>
    <w:rPr>
      <w:rFonts w:ascii="Arial" w:hAnsi="Arial" w:cs="Times New Roman"/>
      <w:sz w:val="24"/>
      <w:szCs w:val="24"/>
      <w:lang w:eastAsia="de-DE"/>
    </w:rPr>
  </w:style>
  <w:style w:type="paragraph" w:styleId="Textkrper2">
    <w:name w:val="Body Text 2"/>
    <w:basedOn w:val="Standard"/>
    <w:link w:val="Textkrper2Zchn"/>
    <w:uiPriority w:val="99"/>
    <w:rsid w:val="00290BE4"/>
    <w:rPr>
      <w:sz w:val="19"/>
      <w:szCs w:val="20"/>
      <w:lang w:val="de-DE"/>
    </w:rPr>
  </w:style>
  <w:style w:type="character" w:customStyle="1" w:styleId="Textkrper2Zchn">
    <w:name w:val="Textkörper 2 Zchn"/>
    <w:basedOn w:val="Absatz-Standardschriftart"/>
    <w:link w:val="Textkrper2"/>
    <w:uiPriority w:val="99"/>
    <w:semiHidden/>
    <w:locked/>
    <w:rPr>
      <w:rFonts w:ascii="Arial" w:hAnsi="Arial" w:cs="Times New Roman"/>
      <w:sz w:val="24"/>
      <w:szCs w:val="24"/>
      <w:lang w:eastAsia="de-DE"/>
    </w:rPr>
  </w:style>
  <w:style w:type="paragraph" w:customStyle="1" w:styleId="Beschluss">
    <w:name w:val="Beschluss"/>
    <w:basedOn w:val="Standard"/>
    <w:uiPriority w:val="99"/>
    <w:rsid w:val="00290BE4"/>
    <w:pPr>
      <w:spacing w:line="260" w:lineRule="exact"/>
      <w:ind w:left="1077" w:hanging="1077"/>
    </w:pPr>
    <w:rPr>
      <w:b/>
      <w:bCs/>
      <w:iCs/>
    </w:rPr>
  </w:style>
  <w:style w:type="paragraph" w:customStyle="1" w:styleId="FormatvorlageBeschlussNichtKursiv">
    <w:name w:val="Formatvorlage Beschluss + Nicht Kursiv"/>
    <w:basedOn w:val="Beschluss"/>
    <w:uiPriority w:val="99"/>
    <w:rsid w:val="00290BE4"/>
    <w:rPr>
      <w:iCs w:val="0"/>
    </w:rPr>
  </w:style>
  <w:style w:type="character" w:styleId="Seitenzahl">
    <w:name w:val="page number"/>
    <w:basedOn w:val="Absatz-Standardschriftart"/>
    <w:uiPriority w:val="99"/>
    <w:rsid w:val="00290BE4"/>
    <w:rPr>
      <w:rFonts w:ascii="Arial" w:hAnsi="Arial" w:cs="Times New Roman"/>
    </w:rPr>
  </w:style>
  <w:style w:type="paragraph" w:customStyle="1" w:styleId="Formatvorlageberschrift111ptLinks0cmHngend063cm">
    <w:name w:val="Formatvorlage Überschrift 1 + 11 pt Links:  0 cm Hängend:  0.63 cm"/>
    <w:basedOn w:val="berschrift1"/>
    <w:uiPriority w:val="99"/>
    <w:rsid w:val="00290BE4"/>
    <w:pPr>
      <w:ind w:left="360" w:hanging="360"/>
    </w:pPr>
    <w:rPr>
      <w:bCs/>
      <w:iCs/>
      <w:sz w:val="22"/>
      <w:szCs w:val="20"/>
    </w:rPr>
  </w:style>
  <w:style w:type="paragraph" w:styleId="Textkrper-Einzug2">
    <w:name w:val="Body Text Indent 2"/>
    <w:basedOn w:val="Standard"/>
    <w:link w:val="Textkrper-Einzug2Zchn"/>
    <w:uiPriority w:val="99"/>
    <w:rsid w:val="00290BE4"/>
    <w:pPr>
      <w:spacing w:line="260" w:lineRule="exact"/>
      <w:ind w:left="720" w:hanging="720"/>
    </w:pPr>
  </w:style>
  <w:style w:type="character" w:customStyle="1" w:styleId="Textkrper-Einzug2Zchn">
    <w:name w:val="Textkörper-Einzug 2 Zchn"/>
    <w:basedOn w:val="Absatz-Standardschriftart"/>
    <w:link w:val="Textkrper-Einzug2"/>
    <w:uiPriority w:val="99"/>
    <w:semiHidden/>
    <w:locked/>
    <w:rPr>
      <w:rFonts w:ascii="Arial" w:hAnsi="Arial" w:cs="Times New Roman"/>
      <w:sz w:val="24"/>
      <w:szCs w:val="24"/>
      <w:lang w:eastAsia="de-DE"/>
    </w:rPr>
  </w:style>
  <w:style w:type="paragraph" w:styleId="Textkrper3">
    <w:name w:val="Body Text 3"/>
    <w:basedOn w:val="Standard"/>
    <w:link w:val="Textkrper3Zchn"/>
    <w:uiPriority w:val="99"/>
    <w:rsid w:val="00290BE4"/>
    <w:pPr>
      <w:spacing w:line="260" w:lineRule="exact"/>
    </w:pPr>
    <w:rPr>
      <w:i/>
    </w:rPr>
  </w:style>
  <w:style w:type="character" w:customStyle="1" w:styleId="Textkrper3Zchn">
    <w:name w:val="Textkörper 3 Zchn"/>
    <w:basedOn w:val="Absatz-Standardschriftart"/>
    <w:link w:val="Textkrper3"/>
    <w:uiPriority w:val="99"/>
    <w:semiHidden/>
    <w:locked/>
    <w:rPr>
      <w:rFonts w:ascii="Arial" w:hAnsi="Arial" w:cs="Times New Roman"/>
      <w:sz w:val="16"/>
      <w:szCs w:val="16"/>
      <w:lang w:eastAsia="de-DE"/>
    </w:rPr>
  </w:style>
  <w:style w:type="character" w:styleId="BesuchterHyperlink">
    <w:name w:val="FollowedHyperlink"/>
    <w:basedOn w:val="Absatz-Standardschriftart"/>
    <w:uiPriority w:val="99"/>
    <w:rsid w:val="00290BE4"/>
    <w:rPr>
      <w:rFonts w:cs="Times New Roman"/>
      <w:color w:val="800080"/>
      <w:u w:val="single"/>
    </w:rPr>
  </w:style>
  <w:style w:type="paragraph" w:styleId="Dokumentstruktur">
    <w:name w:val="Document Map"/>
    <w:basedOn w:val="Standard"/>
    <w:link w:val="DokumentstrukturZchn"/>
    <w:uiPriority w:val="99"/>
    <w:semiHidden/>
    <w:rsid w:val="00290BE4"/>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eastAsia="de-DE"/>
    </w:rPr>
  </w:style>
  <w:style w:type="paragraph" w:styleId="Sprechblasentext">
    <w:name w:val="Balloon Text"/>
    <w:basedOn w:val="Standard"/>
    <w:link w:val="SprechblasentextZchn"/>
    <w:uiPriority w:val="99"/>
    <w:semiHidden/>
    <w:rsid w:val="0029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de-DE"/>
    </w:rPr>
  </w:style>
  <w:style w:type="paragraph" w:customStyle="1" w:styleId="Aufzhlung1">
    <w:name w:val="Aufzählung 1"/>
    <w:basedOn w:val="Standard"/>
    <w:uiPriority w:val="99"/>
    <w:rsid w:val="00290BE4"/>
    <w:pPr>
      <w:numPr>
        <w:numId w:val="2"/>
      </w:numPr>
      <w:spacing w:after="0" w:line="280" w:lineRule="atLeast"/>
      <w:jc w:val="left"/>
    </w:pPr>
    <w:rPr>
      <w:szCs w:val="22"/>
      <w:lang w:eastAsia="de-CH"/>
    </w:rPr>
  </w:style>
  <w:style w:type="paragraph" w:styleId="StandardWeb">
    <w:name w:val="Normal (Web)"/>
    <w:basedOn w:val="Standard"/>
    <w:uiPriority w:val="99"/>
    <w:rsid w:val="00290BE4"/>
    <w:pPr>
      <w:spacing w:before="100" w:beforeAutospacing="1" w:after="100" w:afterAutospacing="1"/>
      <w:jc w:val="left"/>
    </w:pPr>
    <w:rPr>
      <w:rFonts w:ascii="Times New Roman" w:hAnsi="Times New Roman"/>
      <w:sz w:val="24"/>
      <w:lang w:val="de-DE"/>
    </w:rPr>
  </w:style>
  <w:style w:type="paragraph" w:customStyle="1" w:styleId="Default">
    <w:name w:val="Default"/>
    <w:uiPriority w:val="99"/>
    <w:rsid w:val="00290BE4"/>
    <w:pPr>
      <w:autoSpaceDE w:val="0"/>
      <w:autoSpaceDN w:val="0"/>
      <w:adjustRightInd w:val="0"/>
    </w:pPr>
    <w:rPr>
      <w:rFonts w:ascii="Arial" w:hAnsi="Arial" w:cs="Arial"/>
      <w:color w:val="000000"/>
      <w:sz w:val="24"/>
      <w:szCs w:val="24"/>
      <w:lang w:val="de-DE" w:eastAsia="de-DE"/>
    </w:rPr>
  </w:style>
  <w:style w:type="paragraph" w:customStyle="1" w:styleId="Textkrper21">
    <w:name w:val="Textkörper 21"/>
    <w:basedOn w:val="Standard"/>
    <w:uiPriority w:val="99"/>
    <w:rsid w:val="00290BE4"/>
    <w:pPr>
      <w:shd w:val="clear" w:color="FFFFFF" w:fill="000000"/>
      <w:spacing w:after="0"/>
      <w:ind w:right="-2"/>
      <w:jc w:val="left"/>
    </w:pPr>
    <w:rPr>
      <w:b/>
      <w:color w:val="FFFFFF"/>
      <w:sz w:val="24"/>
      <w:szCs w:val="20"/>
    </w:rPr>
  </w:style>
  <w:style w:type="paragraph" w:styleId="Standardeinzug">
    <w:name w:val="Normal Indent"/>
    <w:basedOn w:val="Standard"/>
    <w:uiPriority w:val="99"/>
    <w:rsid w:val="00290BE4"/>
    <w:pPr>
      <w:spacing w:after="0"/>
      <w:ind w:left="425"/>
      <w:jc w:val="left"/>
    </w:pPr>
    <w:rPr>
      <w:sz w:val="24"/>
      <w:szCs w:val="20"/>
    </w:rPr>
  </w:style>
  <w:style w:type="paragraph" w:styleId="Verzeichnis1">
    <w:name w:val="toc 1"/>
    <w:basedOn w:val="Standard"/>
    <w:next w:val="Standard"/>
    <w:autoRedefine/>
    <w:uiPriority w:val="39"/>
    <w:qFormat/>
    <w:rsid w:val="00A56778"/>
    <w:pPr>
      <w:tabs>
        <w:tab w:val="left" w:pos="440"/>
        <w:tab w:val="right" w:leader="dot" w:pos="9627"/>
      </w:tabs>
      <w:spacing w:before="240"/>
      <w:jc w:val="left"/>
    </w:pPr>
    <w:rPr>
      <w:rFonts w:cs="Arial"/>
      <w:b/>
      <w:bCs/>
      <w:sz w:val="32"/>
      <w:szCs w:val="32"/>
      <w:lang w:eastAsia="de-CH"/>
    </w:rPr>
  </w:style>
  <w:style w:type="paragraph" w:styleId="Verzeichnis2">
    <w:name w:val="toc 2"/>
    <w:basedOn w:val="Standard"/>
    <w:next w:val="Standard"/>
    <w:autoRedefine/>
    <w:uiPriority w:val="39"/>
    <w:qFormat/>
    <w:rsid w:val="00E73536"/>
    <w:pPr>
      <w:tabs>
        <w:tab w:val="left" w:pos="720"/>
        <w:tab w:val="right" w:leader="dot" w:pos="9061"/>
      </w:tabs>
      <w:spacing w:before="240" w:after="0"/>
      <w:ind w:left="720" w:hanging="720"/>
      <w:jc w:val="left"/>
    </w:pPr>
    <w:rPr>
      <w:rFonts w:cs="Arial"/>
      <w:bCs/>
      <w:noProof/>
      <w:sz w:val="20"/>
      <w:szCs w:val="20"/>
    </w:rPr>
  </w:style>
  <w:style w:type="paragraph" w:styleId="Verzeichnis3">
    <w:name w:val="toc 3"/>
    <w:basedOn w:val="Standard"/>
    <w:next w:val="Standard"/>
    <w:autoRedefine/>
    <w:uiPriority w:val="99"/>
    <w:semiHidden/>
    <w:rsid w:val="00290BE4"/>
    <w:pPr>
      <w:spacing w:after="0"/>
      <w:ind w:left="220"/>
      <w:jc w:val="left"/>
    </w:pPr>
    <w:rPr>
      <w:rFonts w:ascii="Times New Roman" w:hAnsi="Times New Roman"/>
      <w:sz w:val="20"/>
      <w:szCs w:val="20"/>
    </w:rPr>
  </w:style>
  <w:style w:type="paragraph" w:styleId="Verzeichnis4">
    <w:name w:val="toc 4"/>
    <w:basedOn w:val="Standard"/>
    <w:next w:val="Standard"/>
    <w:autoRedefine/>
    <w:uiPriority w:val="99"/>
    <w:semiHidden/>
    <w:rsid w:val="00290BE4"/>
    <w:pPr>
      <w:spacing w:after="0"/>
      <w:ind w:left="440"/>
      <w:jc w:val="left"/>
    </w:pPr>
    <w:rPr>
      <w:rFonts w:ascii="Times New Roman" w:hAnsi="Times New Roman"/>
      <w:sz w:val="20"/>
      <w:szCs w:val="20"/>
    </w:rPr>
  </w:style>
  <w:style w:type="paragraph" w:styleId="Verzeichnis5">
    <w:name w:val="toc 5"/>
    <w:basedOn w:val="Standard"/>
    <w:next w:val="Standard"/>
    <w:autoRedefine/>
    <w:uiPriority w:val="99"/>
    <w:semiHidden/>
    <w:rsid w:val="00290BE4"/>
    <w:pPr>
      <w:spacing w:after="0"/>
      <w:ind w:left="660"/>
      <w:jc w:val="left"/>
    </w:pPr>
    <w:rPr>
      <w:rFonts w:ascii="Times New Roman" w:hAnsi="Times New Roman"/>
      <w:sz w:val="20"/>
      <w:szCs w:val="20"/>
    </w:rPr>
  </w:style>
  <w:style w:type="paragraph" w:styleId="Verzeichnis6">
    <w:name w:val="toc 6"/>
    <w:basedOn w:val="Standard"/>
    <w:next w:val="Standard"/>
    <w:autoRedefine/>
    <w:uiPriority w:val="99"/>
    <w:semiHidden/>
    <w:rsid w:val="00290BE4"/>
    <w:pPr>
      <w:spacing w:after="0"/>
      <w:ind w:left="880"/>
      <w:jc w:val="left"/>
    </w:pPr>
    <w:rPr>
      <w:rFonts w:ascii="Times New Roman" w:hAnsi="Times New Roman"/>
      <w:sz w:val="20"/>
      <w:szCs w:val="20"/>
    </w:rPr>
  </w:style>
  <w:style w:type="paragraph" w:styleId="Verzeichnis7">
    <w:name w:val="toc 7"/>
    <w:basedOn w:val="Standard"/>
    <w:next w:val="Standard"/>
    <w:autoRedefine/>
    <w:uiPriority w:val="99"/>
    <w:semiHidden/>
    <w:rsid w:val="00290BE4"/>
    <w:pPr>
      <w:spacing w:after="0"/>
      <w:ind w:left="1100"/>
      <w:jc w:val="left"/>
    </w:pPr>
    <w:rPr>
      <w:rFonts w:ascii="Times New Roman" w:hAnsi="Times New Roman"/>
      <w:sz w:val="20"/>
      <w:szCs w:val="20"/>
    </w:rPr>
  </w:style>
  <w:style w:type="paragraph" w:styleId="Verzeichnis8">
    <w:name w:val="toc 8"/>
    <w:basedOn w:val="Standard"/>
    <w:next w:val="Standard"/>
    <w:autoRedefine/>
    <w:uiPriority w:val="99"/>
    <w:semiHidden/>
    <w:rsid w:val="00290BE4"/>
    <w:pPr>
      <w:spacing w:after="0"/>
      <w:ind w:left="1320"/>
      <w:jc w:val="left"/>
    </w:pPr>
    <w:rPr>
      <w:rFonts w:ascii="Times New Roman" w:hAnsi="Times New Roman"/>
      <w:sz w:val="20"/>
      <w:szCs w:val="20"/>
    </w:rPr>
  </w:style>
  <w:style w:type="paragraph" w:styleId="Verzeichnis9">
    <w:name w:val="toc 9"/>
    <w:basedOn w:val="Standard"/>
    <w:next w:val="Standard"/>
    <w:autoRedefine/>
    <w:uiPriority w:val="99"/>
    <w:semiHidden/>
    <w:rsid w:val="00290BE4"/>
    <w:pPr>
      <w:spacing w:after="0"/>
      <w:ind w:left="1540"/>
      <w:jc w:val="left"/>
    </w:pPr>
    <w:rPr>
      <w:rFonts w:ascii="Times New Roman" w:hAnsi="Times New Roman"/>
      <w:sz w:val="20"/>
      <w:szCs w:val="20"/>
    </w:rPr>
  </w:style>
  <w:style w:type="paragraph" w:styleId="Beschriftung">
    <w:name w:val="caption"/>
    <w:basedOn w:val="Standard"/>
    <w:next w:val="Standard"/>
    <w:uiPriority w:val="99"/>
    <w:qFormat/>
    <w:rsid w:val="00290BE4"/>
    <w:rPr>
      <w:b/>
      <w:bCs/>
      <w:sz w:val="20"/>
      <w:szCs w:val="20"/>
    </w:rPr>
  </w:style>
  <w:style w:type="character" w:customStyle="1" w:styleId="ipa1">
    <w:name w:val="ipa1"/>
    <w:uiPriority w:val="99"/>
    <w:rsid w:val="00290BE4"/>
    <w:rPr>
      <w:rFonts w:ascii="Arial Unicode MS" w:eastAsia="Arial Unicode MS" w:hAnsi="Arial Unicode MS"/>
    </w:rPr>
  </w:style>
  <w:style w:type="character" w:styleId="Hervorhebung">
    <w:name w:val="Emphasis"/>
    <w:basedOn w:val="Absatz-Standardschriftart"/>
    <w:uiPriority w:val="99"/>
    <w:qFormat/>
    <w:rsid w:val="00290BE4"/>
    <w:rPr>
      <w:rFonts w:cs="Times New Roman"/>
      <w:b/>
    </w:rPr>
  </w:style>
  <w:style w:type="table" w:styleId="Tabellenraster">
    <w:name w:val="Table Grid"/>
    <w:basedOn w:val="NormaleTabelle"/>
    <w:uiPriority w:val="99"/>
    <w:rsid w:val="005414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basedOn w:val="Standard"/>
    <w:uiPriority w:val="99"/>
    <w:rsid w:val="003A1364"/>
    <w:pPr>
      <w:spacing w:after="160" w:line="240" w:lineRule="exact"/>
      <w:jc w:val="left"/>
    </w:pPr>
    <w:rPr>
      <w:rFonts w:ascii="Tahoma" w:hAnsi="Tahoma" w:cs="Tahoma"/>
      <w:sz w:val="20"/>
      <w:szCs w:val="20"/>
      <w:lang w:val="en-US" w:eastAsia="en-US"/>
    </w:rPr>
  </w:style>
  <w:style w:type="character" w:customStyle="1" w:styleId="fnn">
    <w:name w:val="fn n"/>
    <w:basedOn w:val="Absatz-Standardschriftart"/>
    <w:uiPriority w:val="99"/>
    <w:rsid w:val="00D60E6D"/>
    <w:rPr>
      <w:rFonts w:cs="Times New Roman"/>
    </w:rPr>
  </w:style>
  <w:style w:type="character" w:customStyle="1" w:styleId="given-name">
    <w:name w:val="given-name"/>
    <w:basedOn w:val="Absatz-Standardschriftart"/>
    <w:uiPriority w:val="99"/>
    <w:rsid w:val="00D60E6D"/>
    <w:rPr>
      <w:rFonts w:cs="Times New Roman"/>
    </w:rPr>
  </w:style>
  <w:style w:type="character" w:customStyle="1" w:styleId="family-name">
    <w:name w:val="family-name"/>
    <w:basedOn w:val="Absatz-Standardschriftart"/>
    <w:uiPriority w:val="99"/>
    <w:rsid w:val="00D60E6D"/>
    <w:rPr>
      <w:rFonts w:cs="Times New Roman"/>
    </w:rPr>
  </w:style>
  <w:style w:type="paragraph" w:styleId="Listenabsatz">
    <w:name w:val="List Paragraph"/>
    <w:basedOn w:val="Standard"/>
    <w:uiPriority w:val="99"/>
    <w:qFormat/>
    <w:rsid w:val="00DE5228"/>
    <w:pPr>
      <w:ind w:left="708"/>
    </w:pPr>
  </w:style>
  <w:style w:type="paragraph" w:customStyle="1" w:styleId="Char">
    <w:name w:val="Char"/>
    <w:basedOn w:val="Standard"/>
    <w:uiPriority w:val="99"/>
    <w:rsid w:val="00A64FC4"/>
    <w:pPr>
      <w:spacing w:after="160" w:line="240" w:lineRule="exact"/>
      <w:jc w:val="left"/>
    </w:pPr>
    <w:rPr>
      <w:rFonts w:ascii="Tahoma" w:hAnsi="Tahoma" w:cs="Tahoma"/>
      <w:sz w:val="20"/>
      <w:szCs w:val="20"/>
      <w:lang w:val="en-US" w:eastAsia="en-US"/>
    </w:rPr>
  </w:style>
  <w:style w:type="paragraph" w:customStyle="1" w:styleId="ZchnZchn1Char">
    <w:name w:val="Zchn Zchn1 Char"/>
    <w:basedOn w:val="Standard"/>
    <w:uiPriority w:val="99"/>
    <w:rsid w:val="00FF2DF8"/>
    <w:pPr>
      <w:spacing w:after="160" w:line="240" w:lineRule="exact"/>
      <w:jc w:val="left"/>
    </w:pPr>
    <w:rPr>
      <w:rFonts w:ascii="Tahoma" w:hAnsi="Tahoma" w:cs="Tahoma"/>
      <w:bCs/>
      <w:sz w:val="20"/>
      <w:szCs w:val="20"/>
      <w:lang w:val="en-US" w:eastAsia="en-US"/>
    </w:rPr>
  </w:style>
  <w:style w:type="character" w:styleId="Fett">
    <w:name w:val="Strong"/>
    <w:basedOn w:val="Absatz-Standardschriftart"/>
    <w:uiPriority w:val="99"/>
    <w:qFormat/>
    <w:rsid w:val="008E54E7"/>
    <w:rPr>
      <w:rFonts w:cs="Times New Roman"/>
      <w:b/>
    </w:rPr>
  </w:style>
  <w:style w:type="paragraph" w:customStyle="1" w:styleId="Char22CharChar">
    <w:name w:val="Char22 Char Char"/>
    <w:basedOn w:val="Standard"/>
    <w:uiPriority w:val="99"/>
    <w:rsid w:val="00CB0BB7"/>
    <w:pPr>
      <w:spacing w:after="160" w:line="240" w:lineRule="exact"/>
      <w:jc w:val="left"/>
    </w:pPr>
    <w:rPr>
      <w:rFonts w:ascii="Frutiger 45 Light" w:hAnsi="Frutiger 45 Light"/>
      <w:szCs w:val="20"/>
      <w:lang w:eastAsia="de-CH"/>
    </w:rPr>
  </w:style>
  <w:style w:type="paragraph" w:customStyle="1" w:styleId="CharZchnZchn">
    <w:name w:val="Char Zchn Zchn"/>
    <w:basedOn w:val="Standard"/>
    <w:uiPriority w:val="99"/>
    <w:rsid w:val="00E20A7B"/>
    <w:pPr>
      <w:spacing w:after="160" w:line="240" w:lineRule="exact"/>
      <w:jc w:val="left"/>
    </w:pPr>
    <w:rPr>
      <w:rFonts w:ascii="Tahoma" w:hAnsi="Tahoma" w:cs="Tahoma"/>
      <w:bCs/>
      <w:sz w:val="20"/>
      <w:szCs w:val="20"/>
      <w:lang w:val="en-US" w:eastAsia="en-US"/>
    </w:rPr>
  </w:style>
  <w:style w:type="paragraph" w:customStyle="1" w:styleId="ZchnZchnCharZchnZchn">
    <w:name w:val="Zchn Zchn Char Zchn Zchn"/>
    <w:basedOn w:val="Standard"/>
    <w:uiPriority w:val="99"/>
    <w:rsid w:val="00E33D77"/>
    <w:pPr>
      <w:spacing w:after="160" w:line="240" w:lineRule="exact"/>
      <w:jc w:val="left"/>
    </w:pPr>
    <w:rPr>
      <w:rFonts w:ascii="Tahoma" w:hAnsi="Tahoma" w:cs="Tahoma"/>
      <w:bCs/>
      <w:sz w:val="20"/>
      <w:szCs w:val="20"/>
      <w:lang w:val="en-US" w:eastAsia="en-US"/>
    </w:rPr>
  </w:style>
  <w:style w:type="character" w:customStyle="1" w:styleId="st">
    <w:name w:val="st"/>
    <w:basedOn w:val="Absatz-Standardschriftart"/>
    <w:uiPriority w:val="99"/>
    <w:rsid w:val="00815452"/>
    <w:rPr>
      <w:rFonts w:cs="Times New Roman"/>
    </w:rPr>
  </w:style>
  <w:style w:type="character" w:styleId="Kommentarzeichen">
    <w:name w:val="annotation reference"/>
    <w:basedOn w:val="Absatz-Standardschriftart"/>
    <w:uiPriority w:val="99"/>
    <w:rsid w:val="001326B3"/>
    <w:rPr>
      <w:rFonts w:cs="Times New Roman"/>
      <w:sz w:val="16"/>
      <w:szCs w:val="16"/>
    </w:rPr>
  </w:style>
  <w:style w:type="paragraph" w:styleId="Kommentartext">
    <w:name w:val="annotation text"/>
    <w:basedOn w:val="Standard"/>
    <w:link w:val="KommentartextZchn"/>
    <w:uiPriority w:val="99"/>
    <w:rsid w:val="001326B3"/>
    <w:rPr>
      <w:sz w:val="20"/>
      <w:szCs w:val="20"/>
    </w:rPr>
  </w:style>
  <w:style w:type="character" w:customStyle="1" w:styleId="KommentartextZchn">
    <w:name w:val="Kommentartext Zchn"/>
    <w:basedOn w:val="Absatz-Standardschriftart"/>
    <w:link w:val="Kommentartext"/>
    <w:uiPriority w:val="99"/>
    <w:locked/>
    <w:rsid w:val="001326B3"/>
    <w:rPr>
      <w:rFonts w:ascii="Arial" w:hAnsi="Arial" w:cs="Times New Roman"/>
      <w:lang w:eastAsia="de-DE"/>
    </w:rPr>
  </w:style>
  <w:style w:type="paragraph" w:styleId="Kommentarthema">
    <w:name w:val="annotation subject"/>
    <w:basedOn w:val="Kommentartext"/>
    <w:next w:val="Kommentartext"/>
    <w:link w:val="KommentarthemaZchn"/>
    <w:uiPriority w:val="99"/>
    <w:rsid w:val="001326B3"/>
    <w:rPr>
      <w:b/>
      <w:bCs/>
    </w:rPr>
  </w:style>
  <w:style w:type="character" w:customStyle="1" w:styleId="KommentarthemaZchn">
    <w:name w:val="Kommentarthema Zchn"/>
    <w:basedOn w:val="KommentartextZchn"/>
    <w:link w:val="Kommentarthema"/>
    <w:uiPriority w:val="99"/>
    <w:locked/>
    <w:rsid w:val="001326B3"/>
    <w:rPr>
      <w:rFonts w:ascii="Arial" w:hAnsi="Arial" w:cs="Times New Roman"/>
      <w:b/>
      <w:bCs/>
      <w:lang w:eastAsia="de-DE"/>
    </w:rPr>
  </w:style>
  <w:style w:type="paragraph" w:styleId="NurText">
    <w:name w:val="Plain Text"/>
    <w:basedOn w:val="Standard"/>
    <w:link w:val="NurTextZchn"/>
    <w:uiPriority w:val="99"/>
    <w:semiHidden/>
    <w:rsid w:val="00B90641"/>
    <w:pPr>
      <w:spacing w:after="0"/>
      <w:jc w:val="left"/>
    </w:pPr>
    <w:rPr>
      <w:sz w:val="20"/>
      <w:szCs w:val="21"/>
      <w:lang w:eastAsia="en-US"/>
    </w:rPr>
  </w:style>
  <w:style w:type="character" w:customStyle="1" w:styleId="NurTextZchn">
    <w:name w:val="Nur Text Zchn"/>
    <w:basedOn w:val="Absatz-Standardschriftart"/>
    <w:link w:val="NurText"/>
    <w:uiPriority w:val="99"/>
    <w:semiHidden/>
    <w:locked/>
    <w:rsid w:val="00B90641"/>
    <w:rPr>
      <w:rFonts w:ascii="Arial" w:eastAsia="Times New Roman" w:hAnsi="Arial" w:cs="Times New Roman"/>
      <w:sz w:val="21"/>
      <w:szCs w:val="21"/>
      <w:lang w:eastAsia="en-US"/>
    </w:rPr>
  </w:style>
  <w:style w:type="paragraph" w:customStyle="1" w:styleId="TextZeilenabstand15">
    <w:name w:val="Text Zeilenabstand 1.5"/>
    <w:basedOn w:val="Standard"/>
    <w:uiPriority w:val="99"/>
    <w:rsid w:val="00360318"/>
    <w:pPr>
      <w:spacing w:before="120" w:line="360" w:lineRule="auto"/>
    </w:pPr>
    <w:rPr>
      <w:rFonts w:ascii="Cambria" w:hAnsi="Cambria"/>
      <w:bCs/>
      <w:szCs w:val="22"/>
      <w:lang w:eastAsia="de-CH"/>
    </w:rPr>
  </w:style>
  <w:style w:type="paragraph" w:customStyle="1" w:styleId="Standard2">
    <w:name w:val="Standard2"/>
    <w:basedOn w:val="Standard"/>
    <w:rsid w:val="007B5580"/>
    <w:pPr>
      <w:tabs>
        <w:tab w:val="left" w:pos="284"/>
      </w:tabs>
      <w:spacing w:after="280" w:line="280" w:lineRule="exact"/>
      <w:jc w:val="left"/>
    </w:pPr>
    <w:rPr>
      <w:szCs w:val="22"/>
    </w:rPr>
  </w:style>
  <w:style w:type="character" w:styleId="Platzhaltertext">
    <w:name w:val="Placeholder Text"/>
    <w:basedOn w:val="Absatz-Standardschriftart"/>
    <w:uiPriority w:val="99"/>
    <w:rsid w:val="00F941B2"/>
    <w:rPr>
      <w:color w:val="808080"/>
    </w:rPr>
  </w:style>
  <w:style w:type="character" w:customStyle="1" w:styleId="Formatvorlage1">
    <w:name w:val="Formatvorlage1"/>
    <w:basedOn w:val="Absatz-Standardschriftart"/>
    <w:uiPriority w:val="1"/>
    <w:rsid w:val="00F941B2"/>
    <w:rPr>
      <w:rFonts w:ascii="Arial" w:hAnsi="Arial"/>
      <w:b/>
      <w:sz w:val="72"/>
    </w:rPr>
  </w:style>
  <w:style w:type="character" w:customStyle="1" w:styleId="Formatvorlage2">
    <w:name w:val="Formatvorlage2"/>
    <w:basedOn w:val="Absatz-Standardschriftart"/>
    <w:uiPriority w:val="1"/>
    <w:rsid w:val="00F941B2"/>
    <w:rPr>
      <w:rFonts w:ascii="Arial" w:hAnsi="Arial"/>
      <w:sz w:val="32"/>
    </w:rPr>
  </w:style>
  <w:style w:type="paragraph" w:customStyle="1" w:styleId="TitelInhaltsverzeichnis">
    <w:name w:val="Titel_Inhaltsverzeichnis"/>
    <w:basedOn w:val="Standard"/>
    <w:next w:val="Standard"/>
    <w:rsid w:val="00F941B2"/>
    <w:pPr>
      <w:spacing w:after="0"/>
      <w:jc w:val="left"/>
    </w:pPr>
    <w:rPr>
      <w:rFonts w:cs="Arial"/>
      <w:sz w:val="32"/>
      <w:szCs w:val="32"/>
      <w:lang w:eastAsia="de-CH"/>
    </w:rPr>
  </w:style>
  <w:style w:type="paragraph" w:styleId="Aufzhlungszeichen">
    <w:name w:val="List Bullet"/>
    <w:aliases w:val="Aufzählungszeichen fortlaufend"/>
    <w:basedOn w:val="Standard"/>
    <w:uiPriority w:val="7"/>
    <w:semiHidden/>
    <w:unhideWhenUsed/>
    <w:qFormat/>
    <w:rsid w:val="00F941B2"/>
    <w:pPr>
      <w:numPr>
        <w:numId w:val="25"/>
      </w:numPr>
      <w:spacing w:after="0" w:line="280" w:lineRule="atLeast"/>
      <w:contextualSpacing/>
      <w:jc w:val="left"/>
    </w:pPr>
    <w:rPr>
      <w:rFonts w:eastAsiaTheme="minorHAnsi" w:cs="Arial"/>
      <w:szCs w:val="22"/>
      <w:lang w:eastAsia="de-CH"/>
    </w:rPr>
  </w:style>
  <w:style w:type="paragraph" w:customStyle="1" w:styleId="Aufzhlungszeichenabschluss">
    <w:name w:val="Aufzählungszeichen abschluss"/>
    <w:basedOn w:val="Standard"/>
    <w:rsid w:val="00F941B2"/>
    <w:pPr>
      <w:tabs>
        <w:tab w:val="num" w:pos="360"/>
      </w:tabs>
      <w:spacing w:after="280" w:line="280" w:lineRule="atLeast"/>
      <w:contextualSpacing/>
      <w:jc w:val="left"/>
    </w:pPr>
    <w:rPr>
      <w:rFonts w:eastAsiaTheme="minorHAnsi" w:cs="Arial"/>
      <w:szCs w:val="22"/>
      <w:lang w:eastAsia="de-CH"/>
    </w:rPr>
  </w:style>
  <w:style w:type="paragraph" w:styleId="KeinLeerraum">
    <w:name w:val="No Spacing"/>
    <w:uiPriority w:val="1"/>
    <w:qFormat/>
    <w:rsid w:val="00F941B2"/>
    <w:pPr>
      <w:autoSpaceDN w:val="0"/>
      <w:textAlignment w:val="baseline"/>
    </w:pPr>
    <w:rPr>
      <w:rFonts w:ascii="Arial" w:hAnsi="Arial"/>
      <w:szCs w:val="24"/>
      <w:lang w:eastAsia="de-DE"/>
    </w:rPr>
  </w:style>
  <w:style w:type="paragraph" w:customStyle="1" w:styleId="Traktandenberschrift">
    <w:name w:val="Traktandenüberschrift"/>
    <w:basedOn w:val="Standard"/>
    <w:rsid w:val="000F3663"/>
    <w:pPr>
      <w:spacing w:after="0" w:line="280" w:lineRule="exact"/>
      <w:jc w:val="left"/>
    </w:pPr>
    <w:rPr>
      <w:rFonts w:eastAsiaTheme="minorHAnsi" w:cs="Arial"/>
      <w:b/>
      <w:bCs/>
      <w:szCs w:val="22"/>
    </w:rPr>
  </w:style>
  <w:style w:type="paragraph" w:styleId="Funotentext">
    <w:name w:val="footnote text"/>
    <w:basedOn w:val="Standard"/>
    <w:link w:val="FunotentextZchn"/>
    <w:uiPriority w:val="99"/>
    <w:semiHidden/>
    <w:unhideWhenUsed/>
    <w:rsid w:val="002C0D70"/>
    <w:pPr>
      <w:spacing w:after="0"/>
    </w:pPr>
    <w:rPr>
      <w:sz w:val="20"/>
      <w:szCs w:val="20"/>
    </w:rPr>
  </w:style>
  <w:style w:type="character" w:customStyle="1" w:styleId="FunotentextZchn">
    <w:name w:val="Fußnotentext Zchn"/>
    <w:basedOn w:val="Absatz-Standardschriftart"/>
    <w:link w:val="Funotentext"/>
    <w:uiPriority w:val="99"/>
    <w:semiHidden/>
    <w:rsid w:val="002C0D70"/>
    <w:rPr>
      <w:rFonts w:ascii="Arial" w:hAnsi="Arial"/>
      <w:sz w:val="20"/>
      <w:szCs w:val="20"/>
      <w:lang w:eastAsia="de-DE"/>
    </w:rPr>
  </w:style>
  <w:style w:type="character" w:styleId="Funotenzeichen">
    <w:name w:val="footnote reference"/>
    <w:basedOn w:val="Absatz-Standardschriftart"/>
    <w:uiPriority w:val="99"/>
    <w:semiHidden/>
    <w:unhideWhenUsed/>
    <w:rsid w:val="002C0D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5380">
      <w:bodyDiv w:val="1"/>
      <w:marLeft w:val="0"/>
      <w:marRight w:val="0"/>
      <w:marTop w:val="0"/>
      <w:marBottom w:val="0"/>
      <w:divBdr>
        <w:top w:val="none" w:sz="0" w:space="0" w:color="auto"/>
        <w:left w:val="none" w:sz="0" w:space="0" w:color="auto"/>
        <w:bottom w:val="none" w:sz="0" w:space="0" w:color="auto"/>
        <w:right w:val="none" w:sz="0" w:space="0" w:color="auto"/>
      </w:divBdr>
    </w:div>
    <w:div w:id="93520134">
      <w:bodyDiv w:val="1"/>
      <w:marLeft w:val="0"/>
      <w:marRight w:val="0"/>
      <w:marTop w:val="0"/>
      <w:marBottom w:val="0"/>
      <w:divBdr>
        <w:top w:val="none" w:sz="0" w:space="0" w:color="auto"/>
        <w:left w:val="none" w:sz="0" w:space="0" w:color="auto"/>
        <w:bottom w:val="none" w:sz="0" w:space="0" w:color="auto"/>
        <w:right w:val="none" w:sz="0" w:space="0" w:color="auto"/>
      </w:divBdr>
    </w:div>
    <w:div w:id="362049825">
      <w:bodyDiv w:val="1"/>
      <w:marLeft w:val="0"/>
      <w:marRight w:val="0"/>
      <w:marTop w:val="0"/>
      <w:marBottom w:val="0"/>
      <w:divBdr>
        <w:top w:val="none" w:sz="0" w:space="0" w:color="auto"/>
        <w:left w:val="none" w:sz="0" w:space="0" w:color="auto"/>
        <w:bottom w:val="none" w:sz="0" w:space="0" w:color="auto"/>
        <w:right w:val="none" w:sz="0" w:space="0" w:color="auto"/>
      </w:divBdr>
    </w:div>
    <w:div w:id="881211524">
      <w:bodyDiv w:val="1"/>
      <w:marLeft w:val="0"/>
      <w:marRight w:val="0"/>
      <w:marTop w:val="0"/>
      <w:marBottom w:val="0"/>
      <w:divBdr>
        <w:top w:val="none" w:sz="0" w:space="0" w:color="auto"/>
        <w:left w:val="none" w:sz="0" w:space="0" w:color="auto"/>
        <w:bottom w:val="none" w:sz="0" w:space="0" w:color="auto"/>
        <w:right w:val="none" w:sz="0" w:space="0" w:color="auto"/>
      </w:divBdr>
    </w:div>
    <w:div w:id="1041516710">
      <w:bodyDiv w:val="1"/>
      <w:marLeft w:val="0"/>
      <w:marRight w:val="0"/>
      <w:marTop w:val="0"/>
      <w:marBottom w:val="0"/>
      <w:divBdr>
        <w:top w:val="none" w:sz="0" w:space="0" w:color="auto"/>
        <w:left w:val="none" w:sz="0" w:space="0" w:color="auto"/>
        <w:bottom w:val="none" w:sz="0" w:space="0" w:color="auto"/>
        <w:right w:val="none" w:sz="0" w:space="0" w:color="auto"/>
      </w:divBdr>
    </w:div>
    <w:div w:id="1048065881">
      <w:bodyDiv w:val="1"/>
      <w:marLeft w:val="0"/>
      <w:marRight w:val="0"/>
      <w:marTop w:val="0"/>
      <w:marBottom w:val="0"/>
      <w:divBdr>
        <w:top w:val="none" w:sz="0" w:space="0" w:color="auto"/>
        <w:left w:val="none" w:sz="0" w:space="0" w:color="auto"/>
        <w:bottom w:val="none" w:sz="0" w:space="0" w:color="auto"/>
        <w:right w:val="none" w:sz="0" w:space="0" w:color="auto"/>
      </w:divBdr>
    </w:div>
    <w:div w:id="1103115998">
      <w:bodyDiv w:val="1"/>
      <w:marLeft w:val="0"/>
      <w:marRight w:val="0"/>
      <w:marTop w:val="0"/>
      <w:marBottom w:val="0"/>
      <w:divBdr>
        <w:top w:val="none" w:sz="0" w:space="0" w:color="auto"/>
        <w:left w:val="none" w:sz="0" w:space="0" w:color="auto"/>
        <w:bottom w:val="none" w:sz="0" w:space="0" w:color="auto"/>
        <w:right w:val="none" w:sz="0" w:space="0" w:color="auto"/>
      </w:divBdr>
      <w:divsChild>
        <w:div w:id="818300794">
          <w:marLeft w:val="0"/>
          <w:marRight w:val="0"/>
          <w:marTop w:val="0"/>
          <w:marBottom w:val="0"/>
          <w:divBdr>
            <w:top w:val="none" w:sz="0" w:space="0" w:color="auto"/>
            <w:left w:val="none" w:sz="0" w:space="0" w:color="auto"/>
            <w:bottom w:val="none" w:sz="0" w:space="0" w:color="auto"/>
            <w:right w:val="none" w:sz="0" w:space="0" w:color="auto"/>
          </w:divBdr>
          <w:divsChild>
            <w:div w:id="74876923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70220649">
      <w:bodyDiv w:val="1"/>
      <w:marLeft w:val="0"/>
      <w:marRight w:val="0"/>
      <w:marTop w:val="0"/>
      <w:marBottom w:val="0"/>
      <w:divBdr>
        <w:top w:val="none" w:sz="0" w:space="0" w:color="auto"/>
        <w:left w:val="none" w:sz="0" w:space="0" w:color="auto"/>
        <w:bottom w:val="none" w:sz="0" w:space="0" w:color="auto"/>
        <w:right w:val="none" w:sz="0" w:space="0" w:color="auto"/>
      </w:divBdr>
    </w:div>
    <w:div w:id="1546942353">
      <w:bodyDiv w:val="1"/>
      <w:marLeft w:val="0"/>
      <w:marRight w:val="0"/>
      <w:marTop w:val="0"/>
      <w:marBottom w:val="0"/>
      <w:divBdr>
        <w:top w:val="none" w:sz="0" w:space="0" w:color="auto"/>
        <w:left w:val="none" w:sz="0" w:space="0" w:color="auto"/>
        <w:bottom w:val="none" w:sz="0" w:space="0" w:color="auto"/>
        <w:right w:val="none" w:sz="0" w:space="0" w:color="auto"/>
      </w:divBdr>
    </w:div>
    <w:div w:id="1583564241">
      <w:marLeft w:val="0"/>
      <w:marRight w:val="0"/>
      <w:marTop w:val="0"/>
      <w:marBottom w:val="0"/>
      <w:divBdr>
        <w:top w:val="none" w:sz="0" w:space="0" w:color="auto"/>
        <w:left w:val="none" w:sz="0" w:space="0" w:color="auto"/>
        <w:bottom w:val="none" w:sz="0" w:space="0" w:color="auto"/>
        <w:right w:val="none" w:sz="0" w:space="0" w:color="auto"/>
      </w:divBdr>
      <w:divsChild>
        <w:div w:id="1583564266">
          <w:marLeft w:val="0"/>
          <w:marRight w:val="0"/>
          <w:marTop w:val="0"/>
          <w:marBottom w:val="0"/>
          <w:divBdr>
            <w:top w:val="none" w:sz="0" w:space="0" w:color="auto"/>
            <w:left w:val="none" w:sz="0" w:space="0" w:color="auto"/>
            <w:bottom w:val="none" w:sz="0" w:space="0" w:color="auto"/>
            <w:right w:val="none" w:sz="0" w:space="0" w:color="auto"/>
          </w:divBdr>
        </w:div>
      </w:divsChild>
    </w:div>
    <w:div w:id="1583564242">
      <w:marLeft w:val="0"/>
      <w:marRight w:val="0"/>
      <w:marTop w:val="0"/>
      <w:marBottom w:val="0"/>
      <w:divBdr>
        <w:top w:val="none" w:sz="0" w:space="0" w:color="auto"/>
        <w:left w:val="none" w:sz="0" w:space="0" w:color="auto"/>
        <w:bottom w:val="none" w:sz="0" w:space="0" w:color="auto"/>
        <w:right w:val="none" w:sz="0" w:space="0" w:color="auto"/>
      </w:divBdr>
      <w:divsChild>
        <w:div w:id="1583564308">
          <w:marLeft w:val="0"/>
          <w:marRight w:val="0"/>
          <w:marTop w:val="0"/>
          <w:marBottom w:val="0"/>
          <w:divBdr>
            <w:top w:val="none" w:sz="0" w:space="0" w:color="auto"/>
            <w:left w:val="none" w:sz="0" w:space="0" w:color="auto"/>
            <w:bottom w:val="none" w:sz="0" w:space="0" w:color="auto"/>
            <w:right w:val="none" w:sz="0" w:space="0" w:color="auto"/>
          </w:divBdr>
          <w:divsChild>
            <w:div w:id="1583564249">
              <w:marLeft w:val="0"/>
              <w:marRight w:val="0"/>
              <w:marTop w:val="0"/>
              <w:marBottom w:val="0"/>
              <w:divBdr>
                <w:top w:val="none" w:sz="0" w:space="0" w:color="auto"/>
                <w:left w:val="none" w:sz="0" w:space="0" w:color="auto"/>
                <w:bottom w:val="none" w:sz="0" w:space="0" w:color="auto"/>
                <w:right w:val="none" w:sz="0" w:space="0" w:color="auto"/>
              </w:divBdr>
            </w:div>
            <w:div w:id="1583564258">
              <w:marLeft w:val="0"/>
              <w:marRight w:val="0"/>
              <w:marTop w:val="0"/>
              <w:marBottom w:val="0"/>
              <w:divBdr>
                <w:top w:val="none" w:sz="0" w:space="0" w:color="auto"/>
                <w:left w:val="none" w:sz="0" w:space="0" w:color="auto"/>
                <w:bottom w:val="none" w:sz="0" w:space="0" w:color="auto"/>
                <w:right w:val="none" w:sz="0" w:space="0" w:color="auto"/>
              </w:divBdr>
            </w:div>
            <w:div w:id="1583564268">
              <w:marLeft w:val="0"/>
              <w:marRight w:val="0"/>
              <w:marTop w:val="0"/>
              <w:marBottom w:val="0"/>
              <w:divBdr>
                <w:top w:val="none" w:sz="0" w:space="0" w:color="auto"/>
                <w:left w:val="none" w:sz="0" w:space="0" w:color="auto"/>
                <w:bottom w:val="none" w:sz="0" w:space="0" w:color="auto"/>
                <w:right w:val="none" w:sz="0" w:space="0" w:color="auto"/>
              </w:divBdr>
            </w:div>
            <w:div w:id="1583564282">
              <w:marLeft w:val="0"/>
              <w:marRight w:val="0"/>
              <w:marTop w:val="0"/>
              <w:marBottom w:val="0"/>
              <w:divBdr>
                <w:top w:val="none" w:sz="0" w:space="0" w:color="auto"/>
                <w:left w:val="none" w:sz="0" w:space="0" w:color="auto"/>
                <w:bottom w:val="none" w:sz="0" w:space="0" w:color="auto"/>
                <w:right w:val="none" w:sz="0" w:space="0" w:color="auto"/>
              </w:divBdr>
            </w:div>
            <w:div w:id="1583564305">
              <w:marLeft w:val="0"/>
              <w:marRight w:val="0"/>
              <w:marTop w:val="0"/>
              <w:marBottom w:val="0"/>
              <w:divBdr>
                <w:top w:val="none" w:sz="0" w:space="0" w:color="auto"/>
                <w:left w:val="none" w:sz="0" w:space="0" w:color="auto"/>
                <w:bottom w:val="none" w:sz="0" w:space="0" w:color="auto"/>
                <w:right w:val="none" w:sz="0" w:space="0" w:color="auto"/>
              </w:divBdr>
            </w:div>
            <w:div w:id="15835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47">
      <w:marLeft w:val="0"/>
      <w:marRight w:val="0"/>
      <w:marTop w:val="0"/>
      <w:marBottom w:val="0"/>
      <w:divBdr>
        <w:top w:val="none" w:sz="0" w:space="0" w:color="auto"/>
        <w:left w:val="none" w:sz="0" w:space="0" w:color="auto"/>
        <w:bottom w:val="none" w:sz="0" w:space="0" w:color="auto"/>
        <w:right w:val="none" w:sz="0" w:space="0" w:color="auto"/>
      </w:divBdr>
    </w:div>
    <w:div w:id="1583564248">
      <w:marLeft w:val="0"/>
      <w:marRight w:val="0"/>
      <w:marTop w:val="0"/>
      <w:marBottom w:val="0"/>
      <w:divBdr>
        <w:top w:val="none" w:sz="0" w:space="0" w:color="auto"/>
        <w:left w:val="none" w:sz="0" w:space="0" w:color="auto"/>
        <w:bottom w:val="none" w:sz="0" w:space="0" w:color="auto"/>
        <w:right w:val="none" w:sz="0" w:space="0" w:color="auto"/>
      </w:divBdr>
      <w:divsChild>
        <w:div w:id="1583564307">
          <w:marLeft w:val="0"/>
          <w:marRight w:val="0"/>
          <w:marTop w:val="0"/>
          <w:marBottom w:val="0"/>
          <w:divBdr>
            <w:top w:val="none" w:sz="0" w:space="0" w:color="auto"/>
            <w:left w:val="none" w:sz="0" w:space="0" w:color="auto"/>
            <w:bottom w:val="none" w:sz="0" w:space="0" w:color="auto"/>
            <w:right w:val="none" w:sz="0" w:space="0" w:color="auto"/>
          </w:divBdr>
        </w:div>
      </w:divsChild>
    </w:div>
    <w:div w:id="1583564252">
      <w:marLeft w:val="0"/>
      <w:marRight w:val="0"/>
      <w:marTop w:val="0"/>
      <w:marBottom w:val="0"/>
      <w:divBdr>
        <w:top w:val="none" w:sz="0" w:space="0" w:color="auto"/>
        <w:left w:val="none" w:sz="0" w:space="0" w:color="auto"/>
        <w:bottom w:val="none" w:sz="0" w:space="0" w:color="auto"/>
        <w:right w:val="none" w:sz="0" w:space="0" w:color="auto"/>
      </w:divBdr>
      <w:divsChild>
        <w:div w:id="1583564251">
          <w:marLeft w:val="0"/>
          <w:marRight w:val="0"/>
          <w:marTop w:val="0"/>
          <w:marBottom w:val="0"/>
          <w:divBdr>
            <w:top w:val="none" w:sz="0" w:space="0" w:color="auto"/>
            <w:left w:val="none" w:sz="0" w:space="0" w:color="auto"/>
            <w:bottom w:val="none" w:sz="0" w:space="0" w:color="auto"/>
            <w:right w:val="none" w:sz="0" w:space="0" w:color="auto"/>
          </w:divBdr>
        </w:div>
      </w:divsChild>
    </w:div>
    <w:div w:id="1583564254">
      <w:marLeft w:val="0"/>
      <w:marRight w:val="0"/>
      <w:marTop w:val="0"/>
      <w:marBottom w:val="0"/>
      <w:divBdr>
        <w:top w:val="none" w:sz="0" w:space="0" w:color="auto"/>
        <w:left w:val="none" w:sz="0" w:space="0" w:color="auto"/>
        <w:bottom w:val="none" w:sz="0" w:space="0" w:color="auto"/>
        <w:right w:val="none" w:sz="0" w:space="0" w:color="auto"/>
      </w:divBdr>
    </w:div>
    <w:div w:id="1583564255">
      <w:marLeft w:val="0"/>
      <w:marRight w:val="0"/>
      <w:marTop w:val="0"/>
      <w:marBottom w:val="0"/>
      <w:divBdr>
        <w:top w:val="none" w:sz="0" w:space="0" w:color="auto"/>
        <w:left w:val="none" w:sz="0" w:space="0" w:color="auto"/>
        <w:bottom w:val="none" w:sz="0" w:space="0" w:color="auto"/>
        <w:right w:val="none" w:sz="0" w:space="0" w:color="auto"/>
      </w:divBdr>
      <w:divsChild>
        <w:div w:id="1583564276">
          <w:marLeft w:val="0"/>
          <w:marRight w:val="0"/>
          <w:marTop w:val="0"/>
          <w:marBottom w:val="0"/>
          <w:divBdr>
            <w:top w:val="none" w:sz="0" w:space="0" w:color="auto"/>
            <w:left w:val="none" w:sz="0" w:space="0" w:color="auto"/>
            <w:bottom w:val="none" w:sz="0" w:space="0" w:color="auto"/>
            <w:right w:val="none" w:sz="0" w:space="0" w:color="auto"/>
          </w:divBdr>
        </w:div>
      </w:divsChild>
    </w:div>
    <w:div w:id="1583564257">
      <w:marLeft w:val="0"/>
      <w:marRight w:val="0"/>
      <w:marTop w:val="0"/>
      <w:marBottom w:val="0"/>
      <w:divBdr>
        <w:top w:val="none" w:sz="0" w:space="0" w:color="auto"/>
        <w:left w:val="none" w:sz="0" w:space="0" w:color="auto"/>
        <w:bottom w:val="none" w:sz="0" w:space="0" w:color="auto"/>
        <w:right w:val="none" w:sz="0" w:space="0" w:color="auto"/>
      </w:divBdr>
    </w:div>
    <w:div w:id="1583564259">
      <w:marLeft w:val="0"/>
      <w:marRight w:val="0"/>
      <w:marTop w:val="0"/>
      <w:marBottom w:val="0"/>
      <w:divBdr>
        <w:top w:val="none" w:sz="0" w:space="0" w:color="auto"/>
        <w:left w:val="none" w:sz="0" w:space="0" w:color="auto"/>
        <w:bottom w:val="none" w:sz="0" w:space="0" w:color="auto"/>
        <w:right w:val="none" w:sz="0" w:space="0" w:color="auto"/>
      </w:divBdr>
      <w:divsChild>
        <w:div w:id="1583564281">
          <w:marLeft w:val="0"/>
          <w:marRight w:val="0"/>
          <w:marTop w:val="0"/>
          <w:marBottom w:val="0"/>
          <w:divBdr>
            <w:top w:val="none" w:sz="0" w:space="0" w:color="auto"/>
            <w:left w:val="none" w:sz="0" w:space="0" w:color="auto"/>
            <w:bottom w:val="none" w:sz="0" w:space="0" w:color="auto"/>
            <w:right w:val="none" w:sz="0" w:space="0" w:color="auto"/>
          </w:divBdr>
        </w:div>
      </w:divsChild>
    </w:div>
    <w:div w:id="1583564265">
      <w:marLeft w:val="0"/>
      <w:marRight w:val="0"/>
      <w:marTop w:val="0"/>
      <w:marBottom w:val="0"/>
      <w:divBdr>
        <w:top w:val="none" w:sz="0" w:space="0" w:color="auto"/>
        <w:left w:val="none" w:sz="0" w:space="0" w:color="auto"/>
        <w:bottom w:val="none" w:sz="0" w:space="0" w:color="auto"/>
        <w:right w:val="none" w:sz="0" w:space="0" w:color="auto"/>
      </w:divBdr>
      <w:divsChild>
        <w:div w:id="1583564301">
          <w:marLeft w:val="0"/>
          <w:marRight w:val="0"/>
          <w:marTop w:val="0"/>
          <w:marBottom w:val="0"/>
          <w:divBdr>
            <w:top w:val="none" w:sz="0" w:space="0" w:color="auto"/>
            <w:left w:val="none" w:sz="0" w:space="0" w:color="auto"/>
            <w:bottom w:val="none" w:sz="0" w:space="0" w:color="auto"/>
            <w:right w:val="none" w:sz="0" w:space="0" w:color="auto"/>
          </w:divBdr>
          <w:divsChild>
            <w:div w:id="1583564253">
              <w:marLeft w:val="0"/>
              <w:marRight w:val="0"/>
              <w:marTop w:val="0"/>
              <w:marBottom w:val="0"/>
              <w:divBdr>
                <w:top w:val="none" w:sz="0" w:space="0" w:color="auto"/>
                <w:left w:val="none" w:sz="0" w:space="0" w:color="auto"/>
                <w:bottom w:val="none" w:sz="0" w:space="0" w:color="auto"/>
                <w:right w:val="none" w:sz="0" w:space="0" w:color="auto"/>
              </w:divBdr>
            </w:div>
            <w:div w:id="1583564309">
              <w:marLeft w:val="0"/>
              <w:marRight w:val="0"/>
              <w:marTop w:val="0"/>
              <w:marBottom w:val="0"/>
              <w:divBdr>
                <w:top w:val="none" w:sz="0" w:space="0" w:color="auto"/>
                <w:left w:val="none" w:sz="0" w:space="0" w:color="auto"/>
                <w:bottom w:val="none" w:sz="0" w:space="0" w:color="auto"/>
                <w:right w:val="none" w:sz="0" w:space="0" w:color="auto"/>
              </w:divBdr>
            </w:div>
            <w:div w:id="15835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69">
      <w:marLeft w:val="0"/>
      <w:marRight w:val="0"/>
      <w:marTop w:val="0"/>
      <w:marBottom w:val="0"/>
      <w:divBdr>
        <w:top w:val="none" w:sz="0" w:space="0" w:color="auto"/>
        <w:left w:val="none" w:sz="0" w:space="0" w:color="auto"/>
        <w:bottom w:val="none" w:sz="0" w:space="0" w:color="auto"/>
        <w:right w:val="none" w:sz="0" w:space="0" w:color="auto"/>
      </w:divBdr>
    </w:div>
    <w:div w:id="1583564270">
      <w:marLeft w:val="0"/>
      <w:marRight w:val="0"/>
      <w:marTop w:val="0"/>
      <w:marBottom w:val="0"/>
      <w:divBdr>
        <w:top w:val="none" w:sz="0" w:space="0" w:color="auto"/>
        <w:left w:val="none" w:sz="0" w:space="0" w:color="auto"/>
        <w:bottom w:val="none" w:sz="0" w:space="0" w:color="auto"/>
        <w:right w:val="none" w:sz="0" w:space="0" w:color="auto"/>
      </w:divBdr>
    </w:div>
    <w:div w:id="1583564273">
      <w:marLeft w:val="0"/>
      <w:marRight w:val="0"/>
      <w:marTop w:val="0"/>
      <w:marBottom w:val="0"/>
      <w:divBdr>
        <w:top w:val="none" w:sz="0" w:space="0" w:color="auto"/>
        <w:left w:val="none" w:sz="0" w:space="0" w:color="auto"/>
        <w:bottom w:val="none" w:sz="0" w:space="0" w:color="auto"/>
        <w:right w:val="none" w:sz="0" w:space="0" w:color="auto"/>
      </w:divBdr>
      <w:divsChild>
        <w:div w:id="1583564303">
          <w:marLeft w:val="0"/>
          <w:marRight w:val="0"/>
          <w:marTop w:val="0"/>
          <w:marBottom w:val="0"/>
          <w:divBdr>
            <w:top w:val="none" w:sz="0" w:space="0" w:color="auto"/>
            <w:left w:val="none" w:sz="0" w:space="0" w:color="auto"/>
            <w:bottom w:val="none" w:sz="0" w:space="0" w:color="auto"/>
            <w:right w:val="none" w:sz="0" w:space="0" w:color="auto"/>
          </w:divBdr>
        </w:div>
      </w:divsChild>
    </w:div>
    <w:div w:id="1583564274">
      <w:marLeft w:val="0"/>
      <w:marRight w:val="0"/>
      <w:marTop w:val="0"/>
      <w:marBottom w:val="0"/>
      <w:divBdr>
        <w:top w:val="none" w:sz="0" w:space="0" w:color="auto"/>
        <w:left w:val="none" w:sz="0" w:space="0" w:color="auto"/>
        <w:bottom w:val="none" w:sz="0" w:space="0" w:color="auto"/>
        <w:right w:val="none" w:sz="0" w:space="0" w:color="auto"/>
      </w:divBdr>
      <w:divsChild>
        <w:div w:id="1583564294">
          <w:marLeft w:val="0"/>
          <w:marRight w:val="0"/>
          <w:marTop w:val="0"/>
          <w:marBottom w:val="0"/>
          <w:divBdr>
            <w:top w:val="none" w:sz="0" w:space="0" w:color="auto"/>
            <w:left w:val="none" w:sz="0" w:space="0" w:color="auto"/>
            <w:bottom w:val="none" w:sz="0" w:space="0" w:color="auto"/>
            <w:right w:val="none" w:sz="0" w:space="0" w:color="auto"/>
          </w:divBdr>
        </w:div>
      </w:divsChild>
    </w:div>
    <w:div w:id="1583564275">
      <w:marLeft w:val="0"/>
      <w:marRight w:val="0"/>
      <w:marTop w:val="0"/>
      <w:marBottom w:val="0"/>
      <w:divBdr>
        <w:top w:val="none" w:sz="0" w:space="0" w:color="auto"/>
        <w:left w:val="none" w:sz="0" w:space="0" w:color="auto"/>
        <w:bottom w:val="none" w:sz="0" w:space="0" w:color="auto"/>
        <w:right w:val="none" w:sz="0" w:space="0" w:color="auto"/>
      </w:divBdr>
      <w:divsChild>
        <w:div w:id="1583564279">
          <w:marLeft w:val="0"/>
          <w:marRight w:val="0"/>
          <w:marTop w:val="0"/>
          <w:marBottom w:val="0"/>
          <w:divBdr>
            <w:top w:val="none" w:sz="0" w:space="0" w:color="auto"/>
            <w:left w:val="none" w:sz="0" w:space="0" w:color="auto"/>
            <w:bottom w:val="none" w:sz="0" w:space="0" w:color="auto"/>
            <w:right w:val="none" w:sz="0" w:space="0" w:color="auto"/>
          </w:divBdr>
        </w:div>
      </w:divsChild>
    </w:div>
    <w:div w:id="1583564277">
      <w:marLeft w:val="0"/>
      <w:marRight w:val="0"/>
      <w:marTop w:val="0"/>
      <w:marBottom w:val="0"/>
      <w:divBdr>
        <w:top w:val="none" w:sz="0" w:space="0" w:color="auto"/>
        <w:left w:val="none" w:sz="0" w:space="0" w:color="auto"/>
        <w:bottom w:val="none" w:sz="0" w:space="0" w:color="auto"/>
        <w:right w:val="none" w:sz="0" w:space="0" w:color="auto"/>
      </w:divBdr>
    </w:div>
    <w:div w:id="1583564278">
      <w:marLeft w:val="0"/>
      <w:marRight w:val="0"/>
      <w:marTop w:val="0"/>
      <w:marBottom w:val="0"/>
      <w:divBdr>
        <w:top w:val="none" w:sz="0" w:space="0" w:color="auto"/>
        <w:left w:val="none" w:sz="0" w:space="0" w:color="auto"/>
        <w:bottom w:val="none" w:sz="0" w:space="0" w:color="auto"/>
        <w:right w:val="none" w:sz="0" w:space="0" w:color="auto"/>
      </w:divBdr>
      <w:divsChild>
        <w:div w:id="1583564316">
          <w:marLeft w:val="0"/>
          <w:marRight w:val="0"/>
          <w:marTop w:val="0"/>
          <w:marBottom w:val="0"/>
          <w:divBdr>
            <w:top w:val="none" w:sz="0" w:space="0" w:color="auto"/>
            <w:left w:val="none" w:sz="0" w:space="0" w:color="auto"/>
            <w:bottom w:val="none" w:sz="0" w:space="0" w:color="auto"/>
            <w:right w:val="none" w:sz="0" w:space="0" w:color="auto"/>
          </w:divBdr>
        </w:div>
      </w:divsChild>
    </w:div>
    <w:div w:id="1583564284">
      <w:marLeft w:val="0"/>
      <w:marRight w:val="0"/>
      <w:marTop w:val="0"/>
      <w:marBottom w:val="0"/>
      <w:divBdr>
        <w:top w:val="none" w:sz="0" w:space="0" w:color="auto"/>
        <w:left w:val="none" w:sz="0" w:space="0" w:color="auto"/>
        <w:bottom w:val="none" w:sz="0" w:space="0" w:color="auto"/>
        <w:right w:val="none" w:sz="0" w:space="0" w:color="auto"/>
      </w:divBdr>
      <w:divsChild>
        <w:div w:id="1583564322">
          <w:marLeft w:val="0"/>
          <w:marRight w:val="0"/>
          <w:marTop w:val="0"/>
          <w:marBottom w:val="0"/>
          <w:divBdr>
            <w:top w:val="none" w:sz="0" w:space="0" w:color="auto"/>
            <w:left w:val="none" w:sz="0" w:space="0" w:color="auto"/>
            <w:bottom w:val="none" w:sz="0" w:space="0" w:color="auto"/>
            <w:right w:val="none" w:sz="0" w:space="0" w:color="auto"/>
          </w:divBdr>
        </w:div>
      </w:divsChild>
    </w:div>
    <w:div w:id="1583564285">
      <w:marLeft w:val="0"/>
      <w:marRight w:val="0"/>
      <w:marTop w:val="0"/>
      <w:marBottom w:val="0"/>
      <w:divBdr>
        <w:top w:val="none" w:sz="0" w:space="0" w:color="auto"/>
        <w:left w:val="none" w:sz="0" w:space="0" w:color="auto"/>
        <w:bottom w:val="none" w:sz="0" w:space="0" w:color="auto"/>
        <w:right w:val="none" w:sz="0" w:space="0" w:color="auto"/>
      </w:divBdr>
      <w:divsChild>
        <w:div w:id="1583564315">
          <w:marLeft w:val="0"/>
          <w:marRight w:val="0"/>
          <w:marTop w:val="0"/>
          <w:marBottom w:val="0"/>
          <w:divBdr>
            <w:top w:val="none" w:sz="0" w:space="0" w:color="auto"/>
            <w:left w:val="none" w:sz="0" w:space="0" w:color="auto"/>
            <w:bottom w:val="none" w:sz="0" w:space="0" w:color="auto"/>
            <w:right w:val="none" w:sz="0" w:space="0" w:color="auto"/>
          </w:divBdr>
          <w:divsChild>
            <w:div w:id="15835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86">
      <w:marLeft w:val="0"/>
      <w:marRight w:val="0"/>
      <w:marTop w:val="0"/>
      <w:marBottom w:val="0"/>
      <w:divBdr>
        <w:top w:val="none" w:sz="0" w:space="0" w:color="auto"/>
        <w:left w:val="none" w:sz="0" w:space="0" w:color="auto"/>
        <w:bottom w:val="none" w:sz="0" w:space="0" w:color="auto"/>
        <w:right w:val="none" w:sz="0" w:space="0" w:color="auto"/>
      </w:divBdr>
    </w:div>
    <w:div w:id="1583564289">
      <w:marLeft w:val="0"/>
      <w:marRight w:val="0"/>
      <w:marTop w:val="0"/>
      <w:marBottom w:val="0"/>
      <w:divBdr>
        <w:top w:val="none" w:sz="0" w:space="0" w:color="auto"/>
        <w:left w:val="none" w:sz="0" w:space="0" w:color="auto"/>
        <w:bottom w:val="none" w:sz="0" w:space="0" w:color="auto"/>
        <w:right w:val="none" w:sz="0" w:space="0" w:color="auto"/>
      </w:divBdr>
    </w:div>
    <w:div w:id="1583564290">
      <w:marLeft w:val="0"/>
      <w:marRight w:val="0"/>
      <w:marTop w:val="0"/>
      <w:marBottom w:val="0"/>
      <w:divBdr>
        <w:top w:val="none" w:sz="0" w:space="0" w:color="auto"/>
        <w:left w:val="none" w:sz="0" w:space="0" w:color="auto"/>
        <w:bottom w:val="none" w:sz="0" w:space="0" w:color="auto"/>
        <w:right w:val="none" w:sz="0" w:space="0" w:color="auto"/>
      </w:divBdr>
      <w:divsChild>
        <w:div w:id="1583564304">
          <w:marLeft w:val="0"/>
          <w:marRight w:val="0"/>
          <w:marTop w:val="0"/>
          <w:marBottom w:val="0"/>
          <w:divBdr>
            <w:top w:val="none" w:sz="0" w:space="0" w:color="auto"/>
            <w:left w:val="none" w:sz="0" w:space="0" w:color="auto"/>
            <w:bottom w:val="none" w:sz="0" w:space="0" w:color="auto"/>
            <w:right w:val="none" w:sz="0" w:space="0" w:color="auto"/>
          </w:divBdr>
          <w:divsChild>
            <w:div w:id="1583564283">
              <w:marLeft w:val="0"/>
              <w:marRight w:val="0"/>
              <w:marTop w:val="0"/>
              <w:marBottom w:val="0"/>
              <w:divBdr>
                <w:top w:val="none" w:sz="0" w:space="0" w:color="auto"/>
                <w:left w:val="none" w:sz="0" w:space="0" w:color="auto"/>
                <w:bottom w:val="none" w:sz="0" w:space="0" w:color="auto"/>
                <w:right w:val="none" w:sz="0" w:space="0" w:color="auto"/>
              </w:divBdr>
            </w:div>
            <w:div w:id="1583564291">
              <w:marLeft w:val="0"/>
              <w:marRight w:val="0"/>
              <w:marTop w:val="0"/>
              <w:marBottom w:val="0"/>
              <w:divBdr>
                <w:top w:val="none" w:sz="0" w:space="0" w:color="auto"/>
                <w:left w:val="none" w:sz="0" w:space="0" w:color="auto"/>
                <w:bottom w:val="none" w:sz="0" w:space="0" w:color="auto"/>
                <w:right w:val="none" w:sz="0" w:space="0" w:color="auto"/>
              </w:divBdr>
            </w:div>
            <w:div w:id="1583564314">
              <w:marLeft w:val="0"/>
              <w:marRight w:val="0"/>
              <w:marTop w:val="0"/>
              <w:marBottom w:val="0"/>
              <w:divBdr>
                <w:top w:val="none" w:sz="0" w:space="0" w:color="auto"/>
                <w:left w:val="none" w:sz="0" w:space="0" w:color="auto"/>
                <w:bottom w:val="none" w:sz="0" w:space="0" w:color="auto"/>
                <w:right w:val="none" w:sz="0" w:space="0" w:color="auto"/>
              </w:divBdr>
            </w:div>
            <w:div w:id="15835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93">
      <w:marLeft w:val="0"/>
      <w:marRight w:val="0"/>
      <w:marTop w:val="0"/>
      <w:marBottom w:val="0"/>
      <w:divBdr>
        <w:top w:val="none" w:sz="0" w:space="0" w:color="auto"/>
        <w:left w:val="none" w:sz="0" w:space="0" w:color="auto"/>
        <w:bottom w:val="none" w:sz="0" w:space="0" w:color="auto"/>
        <w:right w:val="none" w:sz="0" w:space="0" w:color="auto"/>
      </w:divBdr>
    </w:div>
    <w:div w:id="1583564296">
      <w:marLeft w:val="0"/>
      <w:marRight w:val="0"/>
      <w:marTop w:val="0"/>
      <w:marBottom w:val="0"/>
      <w:divBdr>
        <w:top w:val="none" w:sz="0" w:space="0" w:color="auto"/>
        <w:left w:val="none" w:sz="0" w:space="0" w:color="auto"/>
        <w:bottom w:val="none" w:sz="0" w:space="0" w:color="auto"/>
        <w:right w:val="none" w:sz="0" w:space="0" w:color="auto"/>
      </w:divBdr>
      <w:divsChild>
        <w:div w:id="1583564261">
          <w:marLeft w:val="0"/>
          <w:marRight w:val="0"/>
          <w:marTop w:val="0"/>
          <w:marBottom w:val="0"/>
          <w:divBdr>
            <w:top w:val="none" w:sz="0" w:space="0" w:color="auto"/>
            <w:left w:val="none" w:sz="0" w:space="0" w:color="auto"/>
            <w:bottom w:val="none" w:sz="0" w:space="0" w:color="auto"/>
            <w:right w:val="none" w:sz="0" w:space="0" w:color="auto"/>
          </w:divBdr>
        </w:div>
      </w:divsChild>
    </w:div>
    <w:div w:id="1583564297">
      <w:marLeft w:val="0"/>
      <w:marRight w:val="0"/>
      <w:marTop w:val="0"/>
      <w:marBottom w:val="0"/>
      <w:divBdr>
        <w:top w:val="none" w:sz="0" w:space="0" w:color="auto"/>
        <w:left w:val="none" w:sz="0" w:space="0" w:color="auto"/>
        <w:bottom w:val="none" w:sz="0" w:space="0" w:color="auto"/>
        <w:right w:val="none" w:sz="0" w:space="0" w:color="auto"/>
      </w:divBdr>
      <w:divsChild>
        <w:div w:id="1583564298">
          <w:marLeft w:val="0"/>
          <w:marRight w:val="0"/>
          <w:marTop w:val="0"/>
          <w:marBottom w:val="0"/>
          <w:divBdr>
            <w:top w:val="none" w:sz="0" w:space="0" w:color="auto"/>
            <w:left w:val="none" w:sz="0" w:space="0" w:color="auto"/>
            <w:bottom w:val="none" w:sz="0" w:space="0" w:color="auto"/>
            <w:right w:val="none" w:sz="0" w:space="0" w:color="auto"/>
          </w:divBdr>
          <w:divsChild>
            <w:div w:id="1583564264">
              <w:marLeft w:val="0"/>
              <w:marRight w:val="0"/>
              <w:marTop w:val="0"/>
              <w:marBottom w:val="0"/>
              <w:divBdr>
                <w:top w:val="none" w:sz="0" w:space="0" w:color="auto"/>
                <w:left w:val="none" w:sz="0" w:space="0" w:color="auto"/>
                <w:bottom w:val="none" w:sz="0" w:space="0" w:color="auto"/>
                <w:right w:val="none" w:sz="0" w:space="0" w:color="auto"/>
              </w:divBdr>
            </w:div>
            <w:div w:id="1583564287">
              <w:marLeft w:val="0"/>
              <w:marRight w:val="0"/>
              <w:marTop w:val="0"/>
              <w:marBottom w:val="0"/>
              <w:divBdr>
                <w:top w:val="none" w:sz="0" w:space="0" w:color="auto"/>
                <w:left w:val="none" w:sz="0" w:space="0" w:color="auto"/>
                <w:bottom w:val="none" w:sz="0" w:space="0" w:color="auto"/>
                <w:right w:val="none" w:sz="0" w:space="0" w:color="auto"/>
              </w:divBdr>
            </w:div>
            <w:div w:id="1583564295">
              <w:marLeft w:val="0"/>
              <w:marRight w:val="0"/>
              <w:marTop w:val="0"/>
              <w:marBottom w:val="0"/>
              <w:divBdr>
                <w:top w:val="none" w:sz="0" w:space="0" w:color="auto"/>
                <w:left w:val="none" w:sz="0" w:space="0" w:color="auto"/>
                <w:bottom w:val="none" w:sz="0" w:space="0" w:color="auto"/>
                <w:right w:val="none" w:sz="0" w:space="0" w:color="auto"/>
              </w:divBdr>
            </w:div>
            <w:div w:id="1583564311">
              <w:marLeft w:val="0"/>
              <w:marRight w:val="0"/>
              <w:marTop w:val="0"/>
              <w:marBottom w:val="0"/>
              <w:divBdr>
                <w:top w:val="none" w:sz="0" w:space="0" w:color="auto"/>
                <w:left w:val="none" w:sz="0" w:space="0" w:color="auto"/>
                <w:bottom w:val="none" w:sz="0" w:space="0" w:color="auto"/>
                <w:right w:val="none" w:sz="0" w:space="0" w:color="auto"/>
              </w:divBdr>
            </w:div>
            <w:div w:id="1583564318">
              <w:marLeft w:val="0"/>
              <w:marRight w:val="0"/>
              <w:marTop w:val="0"/>
              <w:marBottom w:val="0"/>
              <w:divBdr>
                <w:top w:val="none" w:sz="0" w:space="0" w:color="auto"/>
                <w:left w:val="none" w:sz="0" w:space="0" w:color="auto"/>
                <w:bottom w:val="none" w:sz="0" w:space="0" w:color="auto"/>
                <w:right w:val="none" w:sz="0" w:space="0" w:color="auto"/>
              </w:divBdr>
            </w:div>
            <w:div w:id="1583564320">
              <w:marLeft w:val="0"/>
              <w:marRight w:val="0"/>
              <w:marTop w:val="0"/>
              <w:marBottom w:val="0"/>
              <w:divBdr>
                <w:top w:val="none" w:sz="0" w:space="0" w:color="auto"/>
                <w:left w:val="none" w:sz="0" w:space="0" w:color="auto"/>
                <w:bottom w:val="none" w:sz="0" w:space="0" w:color="auto"/>
                <w:right w:val="none" w:sz="0" w:space="0" w:color="auto"/>
              </w:divBdr>
            </w:div>
            <w:div w:id="15835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99">
      <w:marLeft w:val="0"/>
      <w:marRight w:val="0"/>
      <w:marTop w:val="0"/>
      <w:marBottom w:val="0"/>
      <w:divBdr>
        <w:top w:val="none" w:sz="0" w:space="0" w:color="auto"/>
        <w:left w:val="none" w:sz="0" w:space="0" w:color="auto"/>
        <w:bottom w:val="none" w:sz="0" w:space="0" w:color="auto"/>
        <w:right w:val="none" w:sz="0" w:space="0" w:color="auto"/>
      </w:divBdr>
      <w:divsChild>
        <w:div w:id="1583564256">
          <w:marLeft w:val="0"/>
          <w:marRight w:val="0"/>
          <w:marTop w:val="0"/>
          <w:marBottom w:val="0"/>
          <w:divBdr>
            <w:top w:val="none" w:sz="0" w:space="0" w:color="auto"/>
            <w:left w:val="none" w:sz="0" w:space="0" w:color="auto"/>
            <w:bottom w:val="none" w:sz="0" w:space="0" w:color="auto"/>
            <w:right w:val="none" w:sz="0" w:space="0" w:color="auto"/>
          </w:divBdr>
        </w:div>
      </w:divsChild>
    </w:div>
    <w:div w:id="1583564306">
      <w:marLeft w:val="0"/>
      <w:marRight w:val="0"/>
      <w:marTop w:val="0"/>
      <w:marBottom w:val="0"/>
      <w:divBdr>
        <w:top w:val="none" w:sz="0" w:space="0" w:color="auto"/>
        <w:left w:val="none" w:sz="0" w:space="0" w:color="auto"/>
        <w:bottom w:val="none" w:sz="0" w:space="0" w:color="auto"/>
        <w:right w:val="none" w:sz="0" w:space="0" w:color="auto"/>
      </w:divBdr>
      <w:divsChild>
        <w:div w:id="1583564300">
          <w:marLeft w:val="0"/>
          <w:marRight w:val="0"/>
          <w:marTop w:val="0"/>
          <w:marBottom w:val="0"/>
          <w:divBdr>
            <w:top w:val="none" w:sz="0" w:space="0" w:color="auto"/>
            <w:left w:val="none" w:sz="0" w:space="0" w:color="auto"/>
            <w:bottom w:val="none" w:sz="0" w:space="0" w:color="auto"/>
            <w:right w:val="none" w:sz="0" w:space="0" w:color="auto"/>
          </w:divBdr>
          <w:divsChild>
            <w:div w:id="1583564240">
              <w:marLeft w:val="0"/>
              <w:marRight w:val="0"/>
              <w:marTop w:val="0"/>
              <w:marBottom w:val="0"/>
              <w:divBdr>
                <w:top w:val="none" w:sz="0" w:space="0" w:color="auto"/>
                <w:left w:val="none" w:sz="0" w:space="0" w:color="auto"/>
                <w:bottom w:val="none" w:sz="0" w:space="0" w:color="auto"/>
                <w:right w:val="none" w:sz="0" w:space="0" w:color="auto"/>
              </w:divBdr>
            </w:div>
            <w:div w:id="1583564245">
              <w:marLeft w:val="0"/>
              <w:marRight w:val="0"/>
              <w:marTop w:val="0"/>
              <w:marBottom w:val="0"/>
              <w:divBdr>
                <w:top w:val="none" w:sz="0" w:space="0" w:color="auto"/>
                <w:left w:val="none" w:sz="0" w:space="0" w:color="auto"/>
                <w:bottom w:val="none" w:sz="0" w:space="0" w:color="auto"/>
                <w:right w:val="none" w:sz="0" w:space="0" w:color="auto"/>
              </w:divBdr>
            </w:div>
            <w:div w:id="1583564267">
              <w:marLeft w:val="0"/>
              <w:marRight w:val="0"/>
              <w:marTop w:val="0"/>
              <w:marBottom w:val="0"/>
              <w:divBdr>
                <w:top w:val="none" w:sz="0" w:space="0" w:color="auto"/>
                <w:left w:val="none" w:sz="0" w:space="0" w:color="auto"/>
                <w:bottom w:val="none" w:sz="0" w:space="0" w:color="auto"/>
                <w:right w:val="none" w:sz="0" w:space="0" w:color="auto"/>
              </w:divBdr>
            </w:div>
            <w:div w:id="15835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312">
      <w:marLeft w:val="0"/>
      <w:marRight w:val="0"/>
      <w:marTop w:val="0"/>
      <w:marBottom w:val="0"/>
      <w:divBdr>
        <w:top w:val="none" w:sz="0" w:space="0" w:color="auto"/>
        <w:left w:val="none" w:sz="0" w:space="0" w:color="auto"/>
        <w:bottom w:val="none" w:sz="0" w:space="0" w:color="auto"/>
        <w:right w:val="none" w:sz="0" w:space="0" w:color="auto"/>
      </w:divBdr>
    </w:div>
    <w:div w:id="1583564313">
      <w:marLeft w:val="0"/>
      <w:marRight w:val="0"/>
      <w:marTop w:val="0"/>
      <w:marBottom w:val="0"/>
      <w:divBdr>
        <w:top w:val="none" w:sz="0" w:space="0" w:color="auto"/>
        <w:left w:val="none" w:sz="0" w:space="0" w:color="auto"/>
        <w:bottom w:val="none" w:sz="0" w:space="0" w:color="auto"/>
        <w:right w:val="none" w:sz="0" w:space="0" w:color="auto"/>
      </w:divBdr>
      <w:divsChild>
        <w:div w:id="1583564271">
          <w:marLeft w:val="0"/>
          <w:marRight w:val="0"/>
          <w:marTop w:val="0"/>
          <w:marBottom w:val="0"/>
          <w:divBdr>
            <w:top w:val="none" w:sz="0" w:space="0" w:color="auto"/>
            <w:left w:val="none" w:sz="0" w:space="0" w:color="auto"/>
            <w:bottom w:val="none" w:sz="0" w:space="0" w:color="auto"/>
            <w:right w:val="none" w:sz="0" w:space="0" w:color="auto"/>
          </w:divBdr>
        </w:div>
      </w:divsChild>
    </w:div>
    <w:div w:id="1583564319">
      <w:marLeft w:val="0"/>
      <w:marRight w:val="0"/>
      <w:marTop w:val="0"/>
      <w:marBottom w:val="0"/>
      <w:divBdr>
        <w:top w:val="none" w:sz="0" w:space="0" w:color="auto"/>
        <w:left w:val="none" w:sz="0" w:space="0" w:color="auto"/>
        <w:bottom w:val="none" w:sz="0" w:space="0" w:color="auto"/>
        <w:right w:val="none" w:sz="0" w:space="0" w:color="auto"/>
      </w:divBdr>
    </w:div>
    <w:div w:id="1583564323">
      <w:marLeft w:val="0"/>
      <w:marRight w:val="0"/>
      <w:marTop w:val="0"/>
      <w:marBottom w:val="0"/>
      <w:divBdr>
        <w:top w:val="none" w:sz="0" w:space="0" w:color="auto"/>
        <w:left w:val="none" w:sz="0" w:space="0" w:color="auto"/>
        <w:bottom w:val="none" w:sz="0" w:space="0" w:color="auto"/>
        <w:right w:val="none" w:sz="0" w:space="0" w:color="auto"/>
      </w:divBdr>
      <w:divsChild>
        <w:div w:id="1583564310">
          <w:marLeft w:val="0"/>
          <w:marRight w:val="0"/>
          <w:marTop w:val="0"/>
          <w:marBottom w:val="0"/>
          <w:divBdr>
            <w:top w:val="none" w:sz="0" w:space="0" w:color="auto"/>
            <w:left w:val="none" w:sz="0" w:space="0" w:color="auto"/>
            <w:bottom w:val="none" w:sz="0" w:space="0" w:color="auto"/>
            <w:right w:val="none" w:sz="0" w:space="0" w:color="auto"/>
          </w:divBdr>
          <w:divsChild>
            <w:div w:id="1583564262">
              <w:marLeft w:val="0"/>
              <w:marRight w:val="0"/>
              <w:marTop w:val="0"/>
              <w:marBottom w:val="0"/>
              <w:divBdr>
                <w:top w:val="none" w:sz="0" w:space="0" w:color="auto"/>
                <w:left w:val="none" w:sz="0" w:space="0" w:color="auto"/>
                <w:bottom w:val="none" w:sz="0" w:space="0" w:color="auto"/>
                <w:right w:val="none" w:sz="0" w:space="0" w:color="auto"/>
              </w:divBdr>
              <w:divsChild>
                <w:div w:id="1583564243">
                  <w:marLeft w:val="0"/>
                  <w:marRight w:val="0"/>
                  <w:marTop w:val="0"/>
                  <w:marBottom w:val="0"/>
                  <w:divBdr>
                    <w:top w:val="none" w:sz="0" w:space="0" w:color="auto"/>
                    <w:left w:val="none" w:sz="0" w:space="0" w:color="auto"/>
                    <w:bottom w:val="none" w:sz="0" w:space="0" w:color="auto"/>
                    <w:right w:val="none" w:sz="0" w:space="0" w:color="auto"/>
                  </w:divBdr>
                  <w:divsChild>
                    <w:div w:id="1583564324">
                      <w:marLeft w:val="0"/>
                      <w:marRight w:val="0"/>
                      <w:marTop w:val="0"/>
                      <w:marBottom w:val="0"/>
                      <w:divBdr>
                        <w:top w:val="none" w:sz="0" w:space="0" w:color="auto"/>
                        <w:left w:val="none" w:sz="0" w:space="0" w:color="auto"/>
                        <w:bottom w:val="none" w:sz="0" w:space="0" w:color="auto"/>
                        <w:right w:val="none" w:sz="0" w:space="0" w:color="auto"/>
                      </w:divBdr>
                      <w:divsChild>
                        <w:div w:id="1583564302">
                          <w:marLeft w:val="0"/>
                          <w:marRight w:val="0"/>
                          <w:marTop w:val="0"/>
                          <w:marBottom w:val="0"/>
                          <w:divBdr>
                            <w:top w:val="none" w:sz="0" w:space="0" w:color="auto"/>
                            <w:left w:val="none" w:sz="0" w:space="0" w:color="auto"/>
                            <w:bottom w:val="none" w:sz="0" w:space="0" w:color="auto"/>
                            <w:right w:val="none" w:sz="0" w:space="0" w:color="auto"/>
                          </w:divBdr>
                          <w:divsChild>
                            <w:div w:id="1583564272">
                              <w:marLeft w:val="0"/>
                              <w:marRight w:val="0"/>
                              <w:marTop w:val="0"/>
                              <w:marBottom w:val="0"/>
                              <w:divBdr>
                                <w:top w:val="none" w:sz="0" w:space="0" w:color="auto"/>
                                <w:left w:val="none" w:sz="0" w:space="0" w:color="auto"/>
                                <w:bottom w:val="none" w:sz="0" w:space="0" w:color="auto"/>
                                <w:right w:val="none" w:sz="0" w:space="0" w:color="auto"/>
                              </w:divBdr>
                              <w:divsChild>
                                <w:div w:id="1583564246">
                                  <w:marLeft w:val="0"/>
                                  <w:marRight w:val="0"/>
                                  <w:marTop w:val="0"/>
                                  <w:marBottom w:val="0"/>
                                  <w:divBdr>
                                    <w:top w:val="none" w:sz="0" w:space="0" w:color="auto"/>
                                    <w:left w:val="none" w:sz="0" w:space="0" w:color="auto"/>
                                    <w:bottom w:val="none" w:sz="0" w:space="0" w:color="auto"/>
                                    <w:right w:val="none" w:sz="0" w:space="0" w:color="auto"/>
                                  </w:divBdr>
                                  <w:divsChild>
                                    <w:div w:id="1583564321">
                                      <w:marLeft w:val="0"/>
                                      <w:marRight w:val="0"/>
                                      <w:marTop w:val="0"/>
                                      <w:marBottom w:val="0"/>
                                      <w:divBdr>
                                        <w:top w:val="none" w:sz="0" w:space="0" w:color="auto"/>
                                        <w:left w:val="none" w:sz="0" w:space="0" w:color="auto"/>
                                        <w:bottom w:val="none" w:sz="0" w:space="0" w:color="auto"/>
                                        <w:right w:val="none" w:sz="0" w:space="0" w:color="auto"/>
                                      </w:divBdr>
                                      <w:divsChild>
                                        <w:div w:id="1583564250">
                                          <w:marLeft w:val="0"/>
                                          <w:marRight w:val="0"/>
                                          <w:marTop w:val="0"/>
                                          <w:marBottom w:val="0"/>
                                          <w:divBdr>
                                            <w:top w:val="none" w:sz="0" w:space="0" w:color="auto"/>
                                            <w:left w:val="none" w:sz="0" w:space="0" w:color="auto"/>
                                            <w:bottom w:val="none" w:sz="0" w:space="0" w:color="auto"/>
                                            <w:right w:val="none" w:sz="0" w:space="0" w:color="auto"/>
                                          </w:divBdr>
                                          <w:divsChild>
                                            <w:div w:id="15835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564325">
      <w:marLeft w:val="0"/>
      <w:marRight w:val="0"/>
      <w:marTop w:val="0"/>
      <w:marBottom w:val="0"/>
      <w:divBdr>
        <w:top w:val="none" w:sz="0" w:space="0" w:color="auto"/>
        <w:left w:val="none" w:sz="0" w:space="0" w:color="auto"/>
        <w:bottom w:val="none" w:sz="0" w:space="0" w:color="auto"/>
        <w:right w:val="none" w:sz="0" w:space="0" w:color="auto"/>
      </w:divBdr>
      <w:divsChild>
        <w:div w:id="1583564244">
          <w:marLeft w:val="0"/>
          <w:marRight w:val="0"/>
          <w:marTop w:val="0"/>
          <w:marBottom w:val="0"/>
          <w:divBdr>
            <w:top w:val="none" w:sz="0" w:space="0" w:color="auto"/>
            <w:left w:val="none" w:sz="0" w:space="0" w:color="auto"/>
            <w:bottom w:val="none" w:sz="0" w:space="0" w:color="auto"/>
            <w:right w:val="none" w:sz="0" w:space="0" w:color="auto"/>
          </w:divBdr>
        </w:div>
      </w:divsChild>
    </w:div>
    <w:div w:id="1583564326">
      <w:marLeft w:val="0"/>
      <w:marRight w:val="0"/>
      <w:marTop w:val="0"/>
      <w:marBottom w:val="0"/>
      <w:divBdr>
        <w:top w:val="none" w:sz="0" w:space="0" w:color="auto"/>
        <w:left w:val="none" w:sz="0" w:space="0" w:color="auto"/>
        <w:bottom w:val="none" w:sz="0" w:space="0" w:color="auto"/>
        <w:right w:val="none" w:sz="0" w:space="0" w:color="auto"/>
      </w:divBdr>
      <w:divsChild>
        <w:div w:id="1583564288">
          <w:marLeft w:val="0"/>
          <w:marRight w:val="0"/>
          <w:marTop w:val="0"/>
          <w:marBottom w:val="0"/>
          <w:divBdr>
            <w:top w:val="none" w:sz="0" w:space="0" w:color="auto"/>
            <w:left w:val="none" w:sz="0" w:space="0" w:color="auto"/>
            <w:bottom w:val="none" w:sz="0" w:space="0" w:color="auto"/>
            <w:right w:val="none" w:sz="0" w:space="0" w:color="auto"/>
          </w:divBdr>
        </w:div>
      </w:divsChild>
    </w:div>
    <w:div w:id="1583564327">
      <w:marLeft w:val="0"/>
      <w:marRight w:val="0"/>
      <w:marTop w:val="0"/>
      <w:marBottom w:val="0"/>
      <w:divBdr>
        <w:top w:val="none" w:sz="0" w:space="0" w:color="auto"/>
        <w:left w:val="none" w:sz="0" w:space="0" w:color="auto"/>
        <w:bottom w:val="none" w:sz="0" w:space="0" w:color="auto"/>
        <w:right w:val="none" w:sz="0" w:space="0" w:color="auto"/>
      </w:divBdr>
    </w:div>
    <w:div w:id="1583564328">
      <w:marLeft w:val="0"/>
      <w:marRight w:val="0"/>
      <w:marTop w:val="0"/>
      <w:marBottom w:val="0"/>
      <w:divBdr>
        <w:top w:val="none" w:sz="0" w:space="0" w:color="auto"/>
        <w:left w:val="none" w:sz="0" w:space="0" w:color="auto"/>
        <w:bottom w:val="none" w:sz="0" w:space="0" w:color="auto"/>
        <w:right w:val="none" w:sz="0" w:space="0" w:color="auto"/>
      </w:divBdr>
      <w:divsChild>
        <w:div w:id="1583564280">
          <w:marLeft w:val="0"/>
          <w:marRight w:val="0"/>
          <w:marTop w:val="0"/>
          <w:marBottom w:val="0"/>
          <w:divBdr>
            <w:top w:val="none" w:sz="0" w:space="0" w:color="auto"/>
            <w:left w:val="none" w:sz="0" w:space="0" w:color="auto"/>
            <w:bottom w:val="none" w:sz="0" w:space="0" w:color="auto"/>
            <w:right w:val="none" w:sz="0" w:space="0" w:color="auto"/>
          </w:divBdr>
        </w:div>
      </w:divsChild>
    </w:div>
    <w:div w:id="1583564331">
      <w:marLeft w:val="0"/>
      <w:marRight w:val="0"/>
      <w:marTop w:val="0"/>
      <w:marBottom w:val="0"/>
      <w:divBdr>
        <w:top w:val="none" w:sz="0" w:space="0" w:color="auto"/>
        <w:left w:val="none" w:sz="0" w:space="0" w:color="auto"/>
        <w:bottom w:val="none" w:sz="0" w:space="0" w:color="auto"/>
        <w:right w:val="none" w:sz="0" w:space="0" w:color="auto"/>
      </w:divBdr>
      <w:divsChild>
        <w:div w:id="1583564260">
          <w:marLeft w:val="0"/>
          <w:marRight w:val="0"/>
          <w:marTop w:val="0"/>
          <w:marBottom w:val="0"/>
          <w:divBdr>
            <w:top w:val="none" w:sz="0" w:space="0" w:color="auto"/>
            <w:left w:val="none" w:sz="0" w:space="0" w:color="auto"/>
            <w:bottom w:val="none" w:sz="0" w:space="0" w:color="auto"/>
            <w:right w:val="none" w:sz="0" w:space="0" w:color="auto"/>
          </w:divBdr>
        </w:div>
      </w:divsChild>
    </w:div>
    <w:div w:id="1583564334">
      <w:marLeft w:val="0"/>
      <w:marRight w:val="0"/>
      <w:marTop w:val="0"/>
      <w:marBottom w:val="0"/>
      <w:divBdr>
        <w:top w:val="none" w:sz="0" w:space="0" w:color="auto"/>
        <w:left w:val="none" w:sz="0" w:space="0" w:color="auto"/>
        <w:bottom w:val="none" w:sz="0" w:space="0" w:color="auto"/>
        <w:right w:val="none" w:sz="0" w:space="0" w:color="auto"/>
      </w:divBdr>
    </w:div>
    <w:div w:id="1583635971">
      <w:bodyDiv w:val="1"/>
      <w:marLeft w:val="0"/>
      <w:marRight w:val="0"/>
      <w:marTop w:val="0"/>
      <w:marBottom w:val="0"/>
      <w:divBdr>
        <w:top w:val="none" w:sz="0" w:space="0" w:color="auto"/>
        <w:left w:val="none" w:sz="0" w:space="0" w:color="auto"/>
        <w:bottom w:val="none" w:sz="0" w:space="0" w:color="auto"/>
        <w:right w:val="none" w:sz="0" w:space="0" w:color="auto"/>
      </w:divBdr>
    </w:div>
    <w:div w:id="1683244472">
      <w:bodyDiv w:val="1"/>
      <w:marLeft w:val="0"/>
      <w:marRight w:val="0"/>
      <w:marTop w:val="0"/>
      <w:marBottom w:val="0"/>
      <w:divBdr>
        <w:top w:val="none" w:sz="0" w:space="0" w:color="auto"/>
        <w:left w:val="none" w:sz="0" w:space="0" w:color="auto"/>
        <w:bottom w:val="none" w:sz="0" w:space="0" w:color="auto"/>
        <w:right w:val="none" w:sz="0" w:space="0" w:color="auto"/>
      </w:divBdr>
    </w:div>
    <w:div w:id="1736778519">
      <w:bodyDiv w:val="1"/>
      <w:marLeft w:val="0"/>
      <w:marRight w:val="0"/>
      <w:marTop w:val="0"/>
      <w:marBottom w:val="0"/>
      <w:divBdr>
        <w:top w:val="none" w:sz="0" w:space="0" w:color="auto"/>
        <w:left w:val="none" w:sz="0" w:space="0" w:color="auto"/>
        <w:bottom w:val="none" w:sz="0" w:space="0" w:color="auto"/>
        <w:right w:val="none" w:sz="0" w:space="0" w:color="auto"/>
      </w:divBdr>
    </w:div>
    <w:div w:id="1886018426">
      <w:bodyDiv w:val="1"/>
      <w:marLeft w:val="0"/>
      <w:marRight w:val="0"/>
      <w:marTop w:val="0"/>
      <w:marBottom w:val="0"/>
      <w:divBdr>
        <w:top w:val="none" w:sz="0" w:space="0" w:color="auto"/>
        <w:left w:val="none" w:sz="0" w:space="0" w:color="auto"/>
        <w:bottom w:val="none" w:sz="0" w:space="0" w:color="auto"/>
        <w:right w:val="none" w:sz="0" w:space="0" w:color="auto"/>
      </w:divBdr>
    </w:div>
    <w:div w:id="1945067478">
      <w:bodyDiv w:val="1"/>
      <w:marLeft w:val="0"/>
      <w:marRight w:val="0"/>
      <w:marTop w:val="0"/>
      <w:marBottom w:val="0"/>
      <w:divBdr>
        <w:top w:val="none" w:sz="0" w:space="0" w:color="auto"/>
        <w:left w:val="none" w:sz="0" w:space="0" w:color="auto"/>
        <w:bottom w:val="none" w:sz="0" w:space="0" w:color="auto"/>
        <w:right w:val="none" w:sz="0" w:space="0" w:color="auto"/>
      </w:divBdr>
    </w:div>
    <w:div w:id="1998071416">
      <w:bodyDiv w:val="1"/>
      <w:marLeft w:val="0"/>
      <w:marRight w:val="0"/>
      <w:marTop w:val="0"/>
      <w:marBottom w:val="0"/>
      <w:divBdr>
        <w:top w:val="none" w:sz="0" w:space="0" w:color="auto"/>
        <w:left w:val="none" w:sz="0" w:space="0" w:color="auto"/>
        <w:bottom w:val="none" w:sz="0" w:space="0" w:color="auto"/>
        <w:right w:val="none" w:sz="0" w:space="0" w:color="auto"/>
      </w:divBdr>
      <w:divsChild>
        <w:div w:id="1711030213">
          <w:marLeft w:val="0"/>
          <w:marRight w:val="0"/>
          <w:marTop w:val="0"/>
          <w:marBottom w:val="0"/>
          <w:divBdr>
            <w:top w:val="none" w:sz="0" w:space="0" w:color="auto"/>
            <w:left w:val="none" w:sz="0" w:space="0" w:color="auto"/>
            <w:bottom w:val="none" w:sz="0" w:space="0" w:color="auto"/>
            <w:right w:val="none" w:sz="0" w:space="0" w:color="auto"/>
          </w:divBdr>
          <w:divsChild>
            <w:div w:id="5642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7.docx"/><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header" Target="header1.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package" Target="embeddings/Microsoft_Word_Document3.docx"/><Relationship Id="rId33" Type="http://schemas.openxmlformats.org/officeDocument/2006/relationships/oleObject" Target="embeddings/oleObject7.bin"/><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image" Target="media/image7.emf"/><Relationship Id="rId29" Type="http://schemas.openxmlformats.org/officeDocument/2006/relationships/package" Target="embeddings/Microsoft_Word_Document5.docx"/><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6.docx"/><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image" Target="media/image8.emf"/><Relationship Id="rId27" Type="http://schemas.openxmlformats.org/officeDocument/2006/relationships/package" Target="embeddings/Microsoft_Word_Document4.docx"/><Relationship Id="rId30" Type="http://schemas.openxmlformats.org/officeDocument/2006/relationships/image" Target="media/image12.emf"/><Relationship Id="rId35" Type="http://schemas.openxmlformats.org/officeDocument/2006/relationships/oleObject" Target="embeddings/oleObject8.bin"/><Relationship Id="rId43" Type="http://schemas.openxmlformats.org/officeDocument/2006/relationships/footer" Target="footer1.xml"/><Relationship Id="rId48"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8.docx"/><Relationship Id="rId1" Type="http://schemas.openxmlformats.org/officeDocument/2006/relationships/image" Target="media/image18.emf"/></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30FCA-1759-48A6-9475-D5B981B78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3113</Words>
  <Characters>20472</Characters>
  <Application>Microsoft Office Word</Application>
  <DocSecurity>8</DocSecurity>
  <Lines>170</Lines>
  <Paragraphs>47</Paragraphs>
  <ScaleCrop>false</ScaleCrop>
  <HeadingPairs>
    <vt:vector size="2" baseType="variant">
      <vt:variant>
        <vt:lpstr>Titel</vt:lpstr>
      </vt:variant>
      <vt:variant>
        <vt:i4>1</vt:i4>
      </vt:variant>
    </vt:vector>
  </HeadingPairs>
  <TitlesOfParts>
    <vt:vector size="1" baseType="lpstr">
      <vt:lpstr>AKTENVERMERK</vt:lpstr>
    </vt:vector>
  </TitlesOfParts>
  <Company>SBB AG</Company>
  <LinksUpToDate>false</LinksUpToDate>
  <CharactersWithSpaces>23538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AKTENVERMERK</dc:title>
  <dc:creator>Markus Thut</dc:creator>
  <cp:lastModifiedBy>Didier Burgener</cp:lastModifiedBy>
  <cp:revision>155</cp:revision>
  <cp:lastPrinted>2015-03-04T12:57:00Z</cp:lastPrinted>
  <dcterms:created xsi:type="dcterms:W3CDTF">2014-11-13T13:34:00Z</dcterms:created>
  <dcterms:modified xsi:type="dcterms:W3CDTF">2015-03-05T16:25:00Z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